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4503" w14:textId="77777777" w:rsidR="00AD45B0" w:rsidRDefault="00AD45B0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10642E51" w14:textId="77777777" w:rsidR="00AD45B0" w:rsidRDefault="00AD45B0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039B71CF" w14:textId="6750589B" w:rsidR="001C3997" w:rsidRPr="001D7E68" w:rsidRDefault="00685D32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 w:rsidRPr="001D7E68">
        <w:rPr>
          <w:rFonts w:ascii="Cambria" w:hAnsi="Cambria"/>
          <w:b/>
          <w:bCs/>
          <w:sz w:val="24"/>
          <w:szCs w:val="24"/>
          <w:lang w:val="sr-Latn-ME"/>
        </w:rPr>
        <w:t>Potrebne intervencije u propisima</w:t>
      </w:r>
    </w:p>
    <w:p w14:paraId="081F83E8" w14:textId="77777777" w:rsidR="001D7E68" w:rsidRPr="001D7E68" w:rsidRDefault="001D7E68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</w:p>
    <w:p w14:paraId="3E46DBF7" w14:textId="03B9AB92" w:rsidR="001D7E68" w:rsidRPr="001D7E68" w:rsidRDefault="00685D32" w:rsidP="001D7E6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 w:rsidRPr="001D7E68">
        <w:rPr>
          <w:rFonts w:ascii="Cambria" w:hAnsi="Cambria"/>
          <w:b/>
          <w:bCs/>
          <w:sz w:val="24"/>
          <w:szCs w:val="24"/>
          <w:lang w:val="sr-Latn-ME"/>
        </w:rPr>
        <w:t xml:space="preserve">Zakon o </w:t>
      </w:r>
      <w:r w:rsidR="00AA055F">
        <w:rPr>
          <w:rFonts w:ascii="Cambria" w:hAnsi="Cambria"/>
          <w:b/>
          <w:bCs/>
          <w:sz w:val="24"/>
          <w:szCs w:val="24"/>
          <w:lang w:val="sr-Latn-ME"/>
        </w:rPr>
        <w:t>izvršenju i obezbjeđenju</w:t>
      </w:r>
    </w:p>
    <w:p w14:paraId="6A1F27C8" w14:textId="77777777" w:rsidR="001D7E68" w:rsidRPr="001D7E68" w:rsidRDefault="001D7E68" w:rsidP="001D7E68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1A48229F" w14:textId="0E2FEA46" w:rsidR="00B42E47" w:rsidRDefault="00B42E47" w:rsidP="00B42E47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7FA662B9" w14:textId="54F8726D" w:rsidR="00B42E47" w:rsidRDefault="00B42E47" w:rsidP="00B42E47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Član 1</w:t>
      </w:r>
    </w:p>
    <w:p w14:paraId="7D57338D" w14:textId="77777777" w:rsidR="00B42E47" w:rsidRDefault="00B42E47" w:rsidP="00B42E47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13727868" w14:textId="062E0400" w:rsidR="00237C3C" w:rsidRDefault="00B42E47" w:rsidP="00B42E47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U </w:t>
      </w:r>
      <w:r w:rsidR="00237C3C">
        <w:rPr>
          <w:rFonts w:ascii="Cambria" w:hAnsi="Cambria"/>
          <w:sz w:val="24"/>
          <w:szCs w:val="24"/>
          <w:lang w:val="sr-Latn-ME"/>
        </w:rPr>
        <w:t xml:space="preserve">Zakonu o izvršenju i obezbjeđenju </w:t>
      </w:r>
      <w:r w:rsidR="00237C3C" w:rsidRPr="00237C3C">
        <w:rPr>
          <w:rFonts w:ascii="Cambria" w:hAnsi="Cambria"/>
          <w:sz w:val="24"/>
          <w:szCs w:val="24"/>
          <w:lang w:val="sr-Latn-ME"/>
        </w:rPr>
        <w:t>("Sl</w:t>
      </w:r>
      <w:r w:rsidR="00237C3C">
        <w:rPr>
          <w:rFonts w:ascii="Cambria" w:hAnsi="Cambria"/>
          <w:sz w:val="24"/>
          <w:szCs w:val="24"/>
          <w:lang w:val="sr-Latn-ME"/>
        </w:rPr>
        <w:t>.</w:t>
      </w:r>
      <w:r w:rsidR="00237C3C" w:rsidRPr="00237C3C">
        <w:rPr>
          <w:rFonts w:ascii="Cambria" w:hAnsi="Cambria"/>
          <w:sz w:val="24"/>
          <w:szCs w:val="24"/>
          <w:lang w:val="sr-Latn-ME"/>
        </w:rPr>
        <w:t xml:space="preserve"> list Crne Gore", br. 36/11, 28/14, 20/15, 22/17, 76/17, 25/19)</w:t>
      </w:r>
      <w:r w:rsidR="00237C3C" w:rsidRPr="00255FD3">
        <w:rPr>
          <w:lang w:val="sr-Latn-ME"/>
        </w:rPr>
        <w:t xml:space="preserve"> </w:t>
      </w:r>
      <w:r w:rsidR="00237C3C" w:rsidRPr="00237C3C">
        <w:rPr>
          <w:rFonts w:ascii="Cambria" w:hAnsi="Cambria"/>
          <w:sz w:val="24"/>
          <w:szCs w:val="24"/>
          <w:lang w:val="sr-Latn-ME"/>
        </w:rPr>
        <w:t>u članu 1 stav 2 riječi: „ako se izvršenje sprovodi na nekretninama, akcijama i udjelima članova u privrednom društvu“</w:t>
      </w:r>
      <w:r w:rsidR="001D1749">
        <w:rPr>
          <w:rFonts w:ascii="Cambria" w:hAnsi="Cambria"/>
          <w:sz w:val="24"/>
          <w:szCs w:val="24"/>
          <w:lang w:val="sr-Latn-ME"/>
        </w:rPr>
        <w:t xml:space="preserve"> brišu se.</w:t>
      </w:r>
    </w:p>
    <w:p w14:paraId="767C4C4B" w14:textId="77777777" w:rsidR="001D1749" w:rsidRDefault="001D1749" w:rsidP="001D1749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</w:p>
    <w:p w14:paraId="2FD80407" w14:textId="245BF2BF" w:rsidR="001D1749" w:rsidRDefault="001D1749" w:rsidP="001D1749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Obrazloženje</w:t>
      </w:r>
    </w:p>
    <w:p w14:paraId="77BD719B" w14:textId="77777777" w:rsidR="001D1749" w:rsidRDefault="001D1749" w:rsidP="001D1749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2F6556D4" w14:textId="31AD22F9" w:rsidR="00667F7C" w:rsidRDefault="00667F7C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Članom 1 stav 2 važećeg </w:t>
      </w:r>
      <w:r w:rsidR="00B33921">
        <w:rPr>
          <w:rFonts w:ascii="Cambria" w:hAnsi="Cambria"/>
          <w:sz w:val="24"/>
          <w:szCs w:val="24"/>
          <w:lang w:val="sr-Latn-ME"/>
        </w:rPr>
        <w:t>z</w:t>
      </w:r>
      <w:r>
        <w:rPr>
          <w:rFonts w:ascii="Cambria" w:hAnsi="Cambria"/>
          <w:sz w:val="24"/>
          <w:szCs w:val="24"/>
          <w:lang w:val="sr-Latn-ME"/>
        </w:rPr>
        <w:t xml:space="preserve">akona </w:t>
      </w:r>
      <w:r w:rsidRPr="00667F7C">
        <w:rPr>
          <w:rFonts w:ascii="Cambria" w:hAnsi="Cambria"/>
          <w:sz w:val="24"/>
          <w:szCs w:val="24"/>
          <w:lang w:val="sr-Latn-ME"/>
        </w:rPr>
        <w:t>utvrđeno je da se ovaj zakon</w:t>
      </w:r>
      <w:r w:rsidRPr="00255FD3">
        <w:rPr>
          <w:lang w:val="sr-Latn-ME"/>
        </w:rPr>
        <w:t xml:space="preserve"> </w:t>
      </w:r>
      <w:r w:rsidRPr="00667F7C">
        <w:rPr>
          <w:rFonts w:ascii="Cambria" w:hAnsi="Cambria"/>
          <w:sz w:val="24"/>
          <w:szCs w:val="24"/>
          <w:lang w:val="sr-Latn-ME"/>
        </w:rPr>
        <w:t>primjenjuje i na prinudno izvršenje odluke donijete u upravnom postupku koja glasi na ispunjavanje novčane obaveze, ako se izvršenje sprovodi na nekretninama, akcijama i udjelima članova u privrednom društvu.</w:t>
      </w:r>
    </w:p>
    <w:p w14:paraId="5D010329" w14:textId="77777777" w:rsidR="00667F7C" w:rsidRDefault="00667F7C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5FA3CBF4" w14:textId="671DDFF8" w:rsidR="002F6152" w:rsidRDefault="00A36626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Predložen</w:t>
      </w:r>
      <w:r w:rsidR="0099632C">
        <w:rPr>
          <w:rFonts w:ascii="Cambria" w:hAnsi="Cambria"/>
          <w:sz w:val="24"/>
          <w:szCs w:val="24"/>
          <w:lang w:val="sr-Latn-ME"/>
        </w:rPr>
        <w:t>om izmjenom</w:t>
      </w:r>
      <w:r w:rsidR="001D1749">
        <w:rPr>
          <w:rFonts w:ascii="Cambria" w:hAnsi="Cambria"/>
          <w:sz w:val="24"/>
          <w:szCs w:val="24"/>
          <w:lang w:val="sr-Latn-ME"/>
        </w:rPr>
        <w:t xml:space="preserve"> prinudno </w:t>
      </w:r>
      <w:r w:rsidR="001D1749" w:rsidRPr="001D1749">
        <w:rPr>
          <w:rFonts w:ascii="Cambria" w:hAnsi="Cambria"/>
          <w:sz w:val="24"/>
          <w:szCs w:val="24"/>
          <w:lang w:val="sr-Latn-ME"/>
        </w:rPr>
        <w:t xml:space="preserve">izvršenje </w:t>
      </w:r>
      <w:r w:rsidR="00FF2E42">
        <w:rPr>
          <w:rFonts w:ascii="Cambria" w:hAnsi="Cambria"/>
          <w:sz w:val="24"/>
          <w:szCs w:val="24"/>
          <w:lang w:val="sr-Latn-ME"/>
        </w:rPr>
        <w:t xml:space="preserve">bi se </w:t>
      </w:r>
      <w:r w:rsidR="001D1749">
        <w:rPr>
          <w:rFonts w:ascii="Cambria" w:hAnsi="Cambria"/>
          <w:sz w:val="24"/>
          <w:szCs w:val="24"/>
          <w:lang w:val="sr-Latn-ME"/>
        </w:rPr>
        <w:t>odnosi</w:t>
      </w:r>
      <w:r w:rsidR="00FF2E42">
        <w:rPr>
          <w:rFonts w:ascii="Cambria" w:hAnsi="Cambria"/>
          <w:sz w:val="24"/>
          <w:szCs w:val="24"/>
          <w:lang w:val="sr-Latn-ME"/>
        </w:rPr>
        <w:t>lo</w:t>
      </w:r>
      <w:r w:rsidR="001D1749">
        <w:rPr>
          <w:rFonts w:ascii="Cambria" w:hAnsi="Cambria"/>
          <w:sz w:val="24"/>
          <w:szCs w:val="24"/>
          <w:lang w:val="sr-Latn-ME"/>
        </w:rPr>
        <w:t xml:space="preserve">, generalno, na izvršenje </w:t>
      </w:r>
      <w:r w:rsidR="001D1749" w:rsidRPr="001D1749">
        <w:rPr>
          <w:rFonts w:ascii="Cambria" w:hAnsi="Cambria"/>
          <w:sz w:val="24"/>
          <w:szCs w:val="24"/>
          <w:lang w:val="sr-Latn-ME"/>
        </w:rPr>
        <w:t>odluke donijete u upravnom postupku koja glasi na ispunjavanje novčane obaveze</w:t>
      </w:r>
      <w:r w:rsidR="00E007D8">
        <w:rPr>
          <w:rFonts w:ascii="Cambria" w:hAnsi="Cambria"/>
          <w:sz w:val="24"/>
          <w:szCs w:val="24"/>
          <w:lang w:val="sr-Latn-ME"/>
        </w:rPr>
        <w:t xml:space="preserve">, bez ograničenja u odnosu </w:t>
      </w:r>
      <w:r w:rsidR="001D1749">
        <w:rPr>
          <w:rFonts w:ascii="Cambria" w:hAnsi="Cambria"/>
          <w:sz w:val="24"/>
          <w:szCs w:val="24"/>
          <w:lang w:val="sr-Latn-ME"/>
        </w:rPr>
        <w:t xml:space="preserve">na </w:t>
      </w:r>
      <w:bookmarkStart w:id="0" w:name="_Hlk177992517"/>
      <w:r w:rsidR="001D1749">
        <w:rPr>
          <w:rFonts w:ascii="Cambria" w:hAnsi="Cambria"/>
          <w:sz w:val="24"/>
          <w:szCs w:val="24"/>
          <w:lang w:val="sr-Latn-ME"/>
        </w:rPr>
        <w:t>nekretnin</w:t>
      </w:r>
      <w:r w:rsidR="00E007D8">
        <w:rPr>
          <w:rFonts w:ascii="Cambria" w:hAnsi="Cambria"/>
          <w:sz w:val="24"/>
          <w:szCs w:val="24"/>
          <w:lang w:val="sr-Latn-ME"/>
        </w:rPr>
        <w:t>e</w:t>
      </w:r>
      <w:r w:rsidR="001D1749">
        <w:rPr>
          <w:rFonts w:ascii="Cambria" w:hAnsi="Cambria"/>
          <w:sz w:val="24"/>
          <w:szCs w:val="24"/>
          <w:lang w:val="sr-Latn-ME"/>
        </w:rPr>
        <w:t>, akcij</w:t>
      </w:r>
      <w:r w:rsidR="00E007D8">
        <w:rPr>
          <w:rFonts w:ascii="Cambria" w:hAnsi="Cambria"/>
          <w:sz w:val="24"/>
          <w:szCs w:val="24"/>
          <w:lang w:val="sr-Latn-ME"/>
        </w:rPr>
        <w:t>e</w:t>
      </w:r>
      <w:r w:rsidR="001D1749">
        <w:rPr>
          <w:rFonts w:ascii="Cambria" w:hAnsi="Cambria"/>
          <w:sz w:val="24"/>
          <w:szCs w:val="24"/>
          <w:lang w:val="sr-Latn-ME"/>
        </w:rPr>
        <w:t xml:space="preserve"> i udjel</w:t>
      </w:r>
      <w:r w:rsidR="00E007D8">
        <w:rPr>
          <w:rFonts w:ascii="Cambria" w:hAnsi="Cambria"/>
          <w:sz w:val="24"/>
          <w:szCs w:val="24"/>
          <w:lang w:val="sr-Latn-ME"/>
        </w:rPr>
        <w:t>e</w:t>
      </w:r>
      <w:r w:rsidR="001D1749">
        <w:rPr>
          <w:rFonts w:ascii="Cambria" w:hAnsi="Cambria"/>
          <w:sz w:val="24"/>
          <w:szCs w:val="24"/>
          <w:lang w:val="sr-Latn-ME"/>
        </w:rPr>
        <w:t xml:space="preserve"> u privrednom društvu</w:t>
      </w:r>
      <w:bookmarkEnd w:id="0"/>
      <w:r w:rsidR="001D1749">
        <w:rPr>
          <w:rFonts w:ascii="Cambria" w:hAnsi="Cambria"/>
          <w:sz w:val="24"/>
          <w:szCs w:val="24"/>
          <w:lang w:val="sr-Latn-ME"/>
        </w:rPr>
        <w:t xml:space="preserve">. </w:t>
      </w:r>
    </w:p>
    <w:p w14:paraId="4C4519F9" w14:textId="77777777" w:rsidR="002F6152" w:rsidRDefault="002F6152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69EBC141" w14:textId="77777777" w:rsidR="00C26CBF" w:rsidRDefault="001D1749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Time bi se omogućilo </w:t>
      </w:r>
      <w:r w:rsidR="002F6152">
        <w:rPr>
          <w:rFonts w:ascii="Cambria" w:hAnsi="Cambria"/>
          <w:sz w:val="24"/>
          <w:szCs w:val="24"/>
          <w:lang w:val="sr-Latn-ME"/>
        </w:rPr>
        <w:t xml:space="preserve">prinudno izvršenje i iz novčanih sredstava izvršnog dužnika, posebno u slučajevima kada je potraživanje izvršnog povjerioca nesrazmjerno manje u odnosu na vrijednost  nekretnina, akcija i udjela u privrednom društvu nad kojim se izvršenje sprovodi. </w:t>
      </w:r>
    </w:p>
    <w:p w14:paraId="08483EC9" w14:textId="77777777" w:rsidR="00C26CBF" w:rsidRDefault="00C26CBF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7D2506D4" w14:textId="77777777" w:rsidR="007D15F5" w:rsidRDefault="002F6152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Ovo </w:t>
      </w:r>
      <w:r w:rsidR="00C26CBF">
        <w:rPr>
          <w:rFonts w:ascii="Cambria" w:hAnsi="Cambria"/>
          <w:sz w:val="24"/>
          <w:szCs w:val="24"/>
          <w:lang w:val="sr-Latn-ME"/>
        </w:rPr>
        <w:t xml:space="preserve">imajući u vidu da </w:t>
      </w:r>
      <w:r w:rsidR="00C26CBF" w:rsidRPr="00C26CBF">
        <w:rPr>
          <w:rFonts w:ascii="Cambria" w:hAnsi="Cambria"/>
          <w:sz w:val="24"/>
          <w:szCs w:val="24"/>
          <w:lang w:val="sr-Latn-ME"/>
        </w:rPr>
        <w:t xml:space="preserve">članom 18 stav 1 tačka 2 </w:t>
      </w:r>
      <w:r w:rsidR="00C26CBF">
        <w:rPr>
          <w:rFonts w:ascii="Cambria" w:hAnsi="Cambria"/>
          <w:sz w:val="24"/>
          <w:szCs w:val="24"/>
          <w:lang w:val="sr-Latn-ME"/>
        </w:rPr>
        <w:t>ovog zakona</w:t>
      </w:r>
      <w:r w:rsidR="00C26CBF" w:rsidRPr="00C26CBF">
        <w:rPr>
          <w:rFonts w:ascii="Cambria" w:hAnsi="Cambria"/>
          <w:sz w:val="24"/>
          <w:szCs w:val="24"/>
          <w:lang w:val="sr-Latn-ME"/>
        </w:rPr>
        <w:t xml:space="preserve"> propisano je da su izvršne isprave odluka i poravnanje koje su kao izvršne isprave propisane posebnim zakonom, a tačkom 5 istog člana da su to i druge isprave koje su zakonom određene kao izvršne isprave</w:t>
      </w:r>
      <w:r w:rsidR="00C26CBF">
        <w:rPr>
          <w:rFonts w:ascii="Cambria" w:hAnsi="Cambria"/>
          <w:sz w:val="24"/>
          <w:szCs w:val="24"/>
          <w:lang w:val="sr-Latn-ME"/>
        </w:rPr>
        <w:t xml:space="preserve"> (</w:t>
      </w:r>
      <w:r w:rsidR="00255FD3">
        <w:rPr>
          <w:rFonts w:ascii="Cambria" w:hAnsi="Cambria"/>
          <w:sz w:val="24"/>
          <w:szCs w:val="24"/>
          <w:lang w:val="sr-Latn-ME"/>
        </w:rPr>
        <w:t>iz</w:t>
      </w:r>
      <w:r w:rsidR="00C26CBF">
        <w:rPr>
          <w:rFonts w:ascii="Cambria" w:hAnsi="Cambria"/>
          <w:sz w:val="24"/>
          <w:szCs w:val="24"/>
          <w:lang w:val="sr-Latn-ME"/>
        </w:rPr>
        <w:t xml:space="preserve"> </w:t>
      </w:r>
      <w:r w:rsidR="00255FD3">
        <w:rPr>
          <w:rFonts w:ascii="Cambria" w:hAnsi="Cambria"/>
          <w:sz w:val="24"/>
          <w:szCs w:val="24"/>
          <w:lang w:val="sr-Latn-ME"/>
        </w:rPr>
        <w:t xml:space="preserve">istih </w:t>
      </w:r>
      <w:r w:rsidR="00C26CBF">
        <w:rPr>
          <w:rFonts w:ascii="Cambria" w:hAnsi="Cambria"/>
          <w:sz w:val="24"/>
          <w:szCs w:val="24"/>
          <w:lang w:val="sr-Latn-ME"/>
        </w:rPr>
        <w:t xml:space="preserve"> razloga su predložene i izmjene u Zakonu o poreskoj administraciji i Zakonu o porezu na nepokretnosti).</w:t>
      </w:r>
      <w:r w:rsidRPr="002F6152">
        <w:rPr>
          <w:rFonts w:ascii="Cambria" w:hAnsi="Cambria"/>
          <w:sz w:val="24"/>
          <w:szCs w:val="24"/>
          <w:lang w:val="sr-Latn-ME"/>
        </w:rPr>
        <w:t xml:space="preserve"> </w:t>
      </w:r>
    </w:p>
    <w:p w14:paraId="3058C5A1" w14:textId="77777777" w:rsidR="007D15F5" w:rsidRDefault="007D15F5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6A867833" w14:textId="5C7F0EF3" w:rsidR="007D15F5" w:rsidRPr="008A2954" w:rsidRDefault="007D15F5" w:rsidP="008A295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lang w:val="sr-Latn-ME"/>
        </w:rPr>
      </w:pPr>
      <w:r w:rsidRPr="008A2954">
        <w:rPr>
          <w:rFonts w:ascii="Cambria" w:hAnsi="Cambria"/>
          <w:b/>
          <w:bCs/>
          <w:sz w:val="24"/>
          <w:szCs w:val="24"/>
          <w:lang w:val="sr-Latn-ME"/>
        </w:rPr>
        <w:t>Član  2</w:t>
      </w:r>
    </w:p>
    <w:p w14:paraId="2CB0D0DB" w14:textId="4D3CE461" w:rsidR="007D15F5" w:rsidRDefault="007D15F5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U članu 19 u stavu 2 poslije riječi: „</w:t>
      </w:r>
      <w:r w:rsidR="008A2954">
        <w:rPr>
          <w:rFonts w:ascii="Cambria" w:hAnsi="Cambria"/>
          <w:sz w:val="24"/>
          <w:szCs w:val="24"/>
          <w:lang w:val="sr-Latn-ME"/>
        </w:rPr>
        <w:t>državnog organa“ dodaju se riječi: „organa lokalne samou</w:t>
      </w:r>
      <w:r w:rsidR="007520E0">
        <w:rPr>
          <w:rFonts w:ascii="Cambria" w:hAnsi="Cambria"/>
          <w:sz w:val="24"/>
          <w:szCs w:val="24"/>
          <w:lang w:val="sr-Latn-ME"/>
        </w:rPr>
        <w:t>p</w:t>
      </w:r>
      <w:r w:rsidR="008A2954">
        <w:rPr>
          <w:rFonts w:ascii="Cambria" w:hAnsi="Cambria"/>
          <w:sz w:val="24"/>
          <w:szCs w:val="24"/>
          <w:lang w:val="sr-Latn-ME"/>
        </w:rPr>
        <w:t>rave, organa lokalne uprave“.</w:t>
      </w:r>
    </w:p>
    <w:p w14:paraId="5CF466B0" w14:textId="77777777" w:rsidR="008A2954" w:rsidRDefault="008A2954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54E0B79D" w14:textId="368FEDD2" w:rsidR="008A2954" w:rsidRDefault="008A2954" w:rsidP="008A2954">
      <w:pPr>
        <w:spacing w:after="0" w:line="240" w:lineRule="auto"/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Obrazloženje:</w:t>
      </w:r>
    </w:p>
    <w:p w14:paraId="7AB63E21" w14:textId="77777777" w:rsidR="008A2954" w:rsidRDefault="008A2954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5E26D2FE" w14:textId="35EC2F8E" w:rsidR="001D1749" w:rsidRDefault="002F6152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2F6152">
        <w:rPr>
          <w:rFonts w:ascii="Cambria" w:hAnsi="Cambria"/>
          <w:sz w:val="24"/>
          <w:szCs w:val="24"/>
          <w:lang w:val="sr-Latn-ME"/>
        </w:rPr>
        <w:t>Članom 19 stav 2  propisano je da se odlukom u upravnom postupku, u smislu ovog zakona, smatra rješenje i zaključak organa državne uprave i drugog državnog organa, kao i privrednog društva ili drugog pravnog lica donesenog u vršenju javnih ovlašćenja, a poravnanjem u upravnom postupku smatra se poravnanje zaključeno u smislu zakona kojim je uređen opšti upravni postupak.</w:t>
      </w:r>
      <w:r>
        <w:rPr>
          <w:rFonts w:ascii="Cambria" w:hAnsi="Cambria"/>
          <w:sz w:val="24"/>
          <w:szCs w:val="24"/>
          <w:lang w:val="sr-Latn-ME"/>
        </w:rPr>
        <w:t xml:space="preserve"> </w:t>
      </w:r>
    </w:p>
    <w:p w14:paraId="100B56EC" w14:textId="77777777" w:rsidR="00D112E1" w:rsidRDefault="00D112E1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14:paraId="3EBDA491" w14:textId="5E67D5FC" w:rsidR="00D112E1" w:rsidRDefault="00D112E1" w:rsidP="00237C3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lastRenderedPageBreak/>
        <w:t>Tom odredbom su izostavljeni organi lokalne samouprave i organi lokalne uprave</w:t>
      </w:r>
      <w:r w:rsidR="00905A3E">
        <w:rPr>
          <w:rFonts w:ascii="Cambria" w:hAnsi="Cambria"/>
          <w:sz w:val="24"/>
          <w:szCs w:val="24"/>
          <w:lang w:val="sr-Latn-ME"/>
        </w:rPr>
        <w:t xml:space="preserve"> koji do</w:t>
      </w:r>
      <w:r w:rsidR="00055B1E">
        <w:rPr>
          <w:rFonts w:ascii="Cambria" w:hAnsi="Cambria"/>
          <w:sz w:val="24"/>
          <w:szCs w:val="24"/>
          <w:lang w:val="sr-Latn-ME"/>
        </w:rPr>
        <w:t>n</w:t>
      </w:r>
      <w:r w:rsidR="00905A3E">
        <w:rPr>
          <w:rFonts w:ascii="Cambria" w:hAnsi="Cambria"/>
          <w:sz w:val="24"/>
          <w:szCs w:val="24"/>
          <w:lang w:val="sr-Latn-ME"/>
        </w:rPr>
        <w:t>ose odluke u upravnom postupku</w:t>
      </w:r>
      <w:r w:rsidR="00055B1E">
        <w:rPr>
          <w:rFonts w:ascii="Cambria" w:hAnsi="Cambria"/>
          <w:sz w:val="24"/>
          <w:szCs w:val="24"/>
          <w:lang w:val="sr-Latn-ME"/>
        </w:rPr>
        <w:t xml:space="preserve"> u ostvariv</w:t>
      </w:r>
      <w:r w:rsidR="001244D3">
        <w:rPr>
          <w:rFonts w:ascii="Cambria" w:hAnsi="Cambria"/>
          <w:sz w:val="24"/>
          <w:szCs w:val="24"/>
          <w:lang w:val="sr-Latn-ME"/>
        </w:rPr>
        <w:t>a</w:t>
      </w:r>
      <w:r w:rsidR="00055B1E">
        <w:rPr>
          <w:rFonts w:ascii="Cambria" w:hAnsi="Cambria"/>
          <w:sz w:val="24"/>
          <w:szCs w:val="24"/>
          <w:lang w:val="sr-Latn-ME"/>
        </w:rPr>
        <w:t xml:space="preserve">nju prava i obaveza građana </w:t>
      </w:r>
      <w:r w:rsidR="00875C4C">
        <w:rPr>
          <w:rFonts w:ascii="Cambria" w:hAnsi="Cambria"/>
          <w:sz w:val="24"/>
          <w:szCs w:val="24"/>
          <w:lang w:val="sr-Latn-ME"/>
        </w:rPr>
        <w:t>propisanih sistemskim Zakonom o lokalnoj samoupravi i nizom posebnih zakona te moraju biti jasno propisani u ovoj odredbi.</w:t>
      </w:r>
      <w:r w:rsidR="007520E0">
        <w:rPr>
          <w:rFonts w:ascii="Cambria" w:hAnsi="Cambria"/>
          <w:sz w:val="24"/>
          <w:szCs w:val="24"/>
          <w:lang w:val="sr-Latn-ME"/>
        </w:rPr>
        <w:t xml:space="preserve"> </w:t>
      </w:r>
    </w:p>
    <w:p w14:paraId="33CD5668" w14:textId="283BA26A" w:rsidR="00C26CBF" w:rsidRDefault="00B42E47" w:rsidP="00F8214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br/>
      </w:r>
    </w:p>
    <w:p w14:paraId="05E03C1C" w14:textId="77777777" w:rsidR="00C26CBF" w:rsidRDefault="00C26CBF" w:rsidP="00C26CB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Latn-ME"/>
        </w:rPr>
      </w:pPr>
    </w:p>
    <w:sectPr w:rsidR="00C26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97"/>
    <w:rsid w:val="00055B1E"/>
    <w:rsid w:val="000A12D3"/>
    <w:rsid w:val="000C33A1"/>
    <w:rsid w:val="000F1F96"/>
    <w:rsid w:val="001244D3"/>
    <w:rsid w:val="00171D60"/>
    <w:rsid w:val="001C3997"/>
    <w:rsid w:val="001D1749"/>
    <w:rsid w:val="001D7E68"/>
    <w:rsid w:val="00237C3C"/>
    <w:rsid w:val="00255FD3"/>
    <w:rsid w:val="002F6152"/>
    <w:rsid w:val="00317BF6"/>
    <w:rsid w:val="003E5CC6"/>
    <w:rsid w:val="00407495"/>
    <w:rsid w:val="00466D77"/>
    <w:rsid w:val="00470787"/>
    <w:rsid w:val="00493CAC"/>
    <w:rsid w:val="00497A8F"/>
    <w:rsid w:val="004E1509"/>
    <w:rsid w:val="0050270B"/>
    <w:rsid w:val="005113F2"/>
    <w:rsid w:val="005129C7"/>
    <w:rsid w:val="005D6DCF"/>
    <w:rsid w:val="005E662B"/>
    <w:rsid w:val="00613F39"/>
    <w:rsid w:val="00632E04"/>
    <w:rsid w:val="00635577"/>
    <w:rsid w:val="00667F7C"/>
    <w:rsid w:val="00685D32"/>
    <w:rsid w:val="00687C96"/>
    <w:rsid w:val="006C5D4A"/>
    <w:rsid w:val="006E1C94"/>
    <w:rsid w:val="007142CC"/>
    <w:rsid w:val="00732D05"/>
    <w:rsid w:val="007520E0"/>
    <w:rsid w:val="007750B4"/>
    <w:rsid w:val="0078239D"/>
    <w:rsid w:val="007D15F5"/>
    <w:rsid w:val="00843299"/>
    <w:rsid w:val="00875C4C"/>
    <w:rsid w:val="00882BF3"/>
    <w:rsid w:val="008A2954"/>
    <w:rsid w:val="008A5C9D"/>
    <w:rsid w:val="008B6052"/>
    <w:rsid w:val="008B7955"/>
    <w:rsid w:val="008E790C"/>
    <w:rsid w:val="00905A3E"/>
    <w:rsid w:val="00906F6F"/>
    <w:rsid w:val="00923974"/>
    <w:rsid w:val="00961BF7"/>
    <w:rsid w:val="00971C41"/>
    <w:rsid w:val="0099632C"/>
    <w:rsid w:val="009D1534"/>
    <w:rsid w:val="009F5334"/>
    <w:rsid w:val="00A36626"/>
    <w:rsid w:val="00A50690"/>
    <w:rsid w:val="00AA055F"/>
    <w:rsid w:val="00AD45B0"/>
    <w:rsid w:val="00AD7C08"/>
    <w:rsid w:val="00B33921"/>
    <w:rsid w:val="00B34482"/>
    <w:rsid w:val="00B405E7"/>
    <w:rsid w:val="00B42E47"/>
    <w:rsid w:val="00B81BFB"/>
    <w:rsid w:val="00B83F21"/>
    <w:rsid w:val="00B86F2B"/>
    <w:rsid w:val="00C26CBF"/>
    <w:rsid w:val="00C9788D"/>
    <w:rsid w:val="00CF57BA"/>
    <w:rsid w:val="00D112E1"/>
    <w:rsid w:val="00D52AD8"/>
    <w:rsid w:val="00D755A5"/>
    <w:rsid w:val="00D92DD5"/>
    <w:rsid w:val="00E007D8"/>
    <w:rsid w:val="00E2105F"/>
    <w:rsid w:val="00E400F1"/>
    <w:rsid w:val="00EF5B5E"/>
    <w:rsid w:val="00F35A30"/>
    <w:rsid w:val="00F5245E"/>
    <w:rsid w:val="00F64C75"/>
    <w:rsid w:val="00F8214F"/>
    <w:rsid w:val="00FA3AA2"/>
    <w:rsid w:val="00FD2FBC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0FFB"/>
  <w15:chartTrackingRefBased/>
  <w15:docId w15:val="{602A7E96-1ACD-4C3C-860E-BC0345C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BF3"/>
    <w:pPr>
      <w:spacing w:after="200" w:line="276" w:lineRule="auto"/>
      <w:ind w:left="720"/>
      <w:contextualSpacing/>
    </w:pPr>
    <w:rPr>
      <w:rFonts w:eastAsiaTheme="minorEastAsia"/>
      <w:kern w:val="0"/>
      <w:lang w:val="sr-Latn-M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Djukic</dc:creator>
  <cp:keywords/>
  <dc:description/>
  <cp:lastModifiedBy>Misela Manojlovic</cp:lastModifiedBy>
  <cp:revision>15</cp:revision>
  <cp:lastPrinted>2024-10-22T09:00:00Z</cp:lastPrinted>
  <dcterms:created xsi:type="dcterms:W3CDTF">2024-09-23T11:36:00Z</dcterms:created>
  <dcterms:modified xsi:type="dcterms:W3CDTF">2024-10-22T18:39:00Z</dcterms:modified>
</cp:coreProperties>
</file>