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21AE1" w14:textId="7D948639" w:rsidR="006B70C7" w:rsidRPr="00224757" w:rsidRDefault="00DE4638" w:rsidP="006B70C7">
      <w:pPr>
        <w:jc w:val="center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INICIJATIVA ZA IZMJENE I DOPUNE </w:t>
      </w:r>
      <w:r w:rsidR="006B70C7" w:rsidRPr="00224757">
        <w:rPr>
          <w:sz w:val="24"/>
          <w:szCs w:val="24"/>
          <w:lang w:val="sr-Latn-ME"/>
        </w:rPr>
        <w:t>ZAKONA</w:t>
      </w:r>
    </w:p>
    <w:p w14:paraId="7B793250" w14:textId="77777777" w:rsidR="006B70C7" w:rsidRPr="00224757" w:rsidRDefault="006B70C7" w:rsidP="006B70C7">
      <w:pPr>
        <w:jc w:val="center"/>
        <w:rPr>
          <w:sz w:val="24"/>
          <w:szCs w:val="24"/>
          <w:lang w:val="sr-Latn-ME"/>
        </w:rPr>
      </w:pPr>
      <w:r w:rsidRPr="00224757">
        <w:rPr>
          <w:sz w:val="24"/>
          <w:szCs w:val="24"/>
          <w:lang w:val="sr-Latn-ME"/>
        </w:rPr>
        <w:t>O</w:t>
      </w:r>
    </w:p>
    <w:p w14:paraId="1090A419" w14:textId="39A9B033" w:rsidR="00CD1445" w:rsidRPr="00224757" w:rsidRDefault="006B70C7" w:rsidP="006B70C7">
      <w:pPr>
        <w:jc w:val="center"/>
        <w:rPr>
          <w:sz w:val="24"/>
          <w:szCs w:val="24"/>
          <w:lang w:val="sr-Latn-ME"/>
        </w:rPr>
      </w:pPr>
      <w:r w:rsidRPr="00224757">
        <w:rPr>
          <w:sz w:val="24"/>
          <w:szCs w:val="24"/>
          <w:lang w:val="sr-Latn-ME"/>
        </w:rPr>
        <w:t>OTPISU KAMATE NA DOSPJELE PORESKE OBAVEZE</w:t>
      </w:r>
    </w:p>
    <w:p w14:paraId="125524A2" w14:textId="77777777" w:rsidR="006B70C7" w:rsidRPr="00224757" w:rsidRDefault="006B70C7" w:rsidP="006B70C7">
      <w:pPr>
        <w:jc w:val="center"/>
        <w:rPr>
          <w:sz w:val="24"/>
          <w:szCs w:val="24"/>
          <w:lang w:val="sr-Latn-ME"/>
        </w:rPr>
      </w:pPr>
    </w:p>
    <w:p w14:paraId="144A7913" w14:textId="022AF681" w:rsidR="006B70C7" w:rsidRPr="00224757" w:rsidRDefault="00B91ED8" w:rsidP="006B70C7">
      <w:pPr>
        <w:jc w:val="center"/>
        <w:rPr>
          <w:sz w:val="24"/>
          <w:szCs w:val="24"/>
          <w:lang w:val="sr-Latn-ME"/>
        </w:rPr>
      </w:pPr>
      <w:r w:rsidRPr="00224757">
        <w:rPr>
          <w:sz w:val="24"/>
          <w:szCs w:val="24"/>
          <w:lang w:val="sr-Latn-ME"/>
        </w:rPr>
        <w:t>Član 1</w:t>
      </w:r>
    </w:p>
    <w:p w14:paraId="2D685337" w14:textId="52BBFE71" w:rsidR="00B91ED8" w:rsidRDefault="00B91ED8" w:rsidP="00B91ED8">
      <w:pPr>
        <w:jc w:val="both"/>
        <w:rPr>
          <w:sz w:val="24"/>
          <w:szCs w:val="24"/>
          <w:lang w:val="sr-Latn-ME"/>
        </w:rPr>
      </w:pPr>
      <w:r w:rsidRPr="00224757">
        <w:rPr>
          <w:sz w:val="24"/>
          <w:szCs w:val="24"/>
          <w:lang w:val="sr-Latn-ME"/>
        </w:rPr>
        <w:t>U Zakonu o otpisu kamate na dospjele poreske obaveze („Sl.list CG“, b. 88/24), u članu 2 poslije stava 2 dodaje se novi stav koji glasi:</w:t>
      </w:r>
    </w:p>
    <w:p w14:paraId="492B154E" w14:textId="3A0C9522" w:rsidR="0090386A" w:rsidRDefault="00224757" w:rsidP="00B91ED8">
      <w:p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„Izuzetno</w:t>
      </w:r>
      <w:r w:rsidR="00E37097">
        <w:rPr>
          <w:sz w:val="24"/>
          <w:szCs w:val="24"/>
          <w:lang w:val="sr-Latn-ME"/>
        </w:rPr>
        <w:t xml:space="preserve"> od odredbe stava 1 i 2 ovog člana</w:t>
      </w:r>
      <w:r>
        <w:rPr>
          <w:sz w:val="24"/>
          <w:szCs w:val="24"/>
          <w:lang w:val="sr-Latn-ME"/>
        </w:rPr>
        <w:t>, pravo na otpis kamate može ostvariti</w:t>
      </w:r>
      <w:r w:rsidR="007D659F">
        <w:rPr>
          <w:sz w:val="24"/>
          <w:szCs w:val="24"/>
          <w:lang w:val="sr-Latn-ME"/>
        </w:rPr>
        <w:t xml:space="preserve"> i jedinica lokalne samouprave</w:t>
      </w:r>
      <w:r w:rsidR="000207B8">
        <w:rPr>
          <w:sz w:val="24"/>
          <w:szCs w:val="24"/>
          <w:lang w:val="sr-Latn-ME"/>
        </w:rPr>
        <w:t xml:space="preserve"> koj</w:t>
      </w:r>
      <w:r w:rsidR="00A84A30">
        <w:rPr>
          <w:sz w:val="24"/>
          <w:szCs w:val="24"/>
          <w:lang w:val="sr-Latn-ME"/>
        </w:rPr>
        <w:t>a</w:t>
      </w:r>
      <w:r w:rsidR="000207B8">
        <w:rPr>
          <w:sz w:val="24"/>
          <w:szCs w:val="24"/>
          <w:lang w:val="sr-Latn-ME"/>
        </w:rPr>
        <w:t xml:space="preserve"> svoj</w:t>
      </w:r>
      <w:r w:rsidR="00897BF3">
        <w:rPr>
          <w:sz w:val="24"/>
          <w:szCs w:val="24"/>
          <w:lang w:val="sr-Latn-ME"/>
        </w:rPr>
        <w:t>e</w:t>
      </w:r>
      <w:r w:rsidR="000207B8">
        <w:rPr>
          <w:sz w:val="24"/>
          <w:szCs w:val="24"/>
          <w:lang w:val="sr-Latn-ME"/>
        </w:rPr>
        <w:t xml:space="preserve"> </w:t>
      </w:r>
      <w:r w:rsidR="00897BF3">
        <w:rPr>
          <w:sz w:val="24"/>
          <w:szCs w:val="24"/>
          <w:lang w:val="sr-Latn-ME"/>
        </w:rPr>
        <w:t xml:space="preserve">poreske obaveze </w:t>
      </w:r>
      <w:r w:rsidR="000207B8">
        <w:rPr>
          <w:sz w:val="24"/>
          <w:szCs w:val="24"/>
          <w:lang w:val="sr-Latn-ME"/>
        </w:rPr>
        <w:t xml:space="preserve"> redovno </w:t>
      </w:r>
      <w:r w:rsidR="00F33950">
        <w:rPr>
          <w:sz w:val="24"/>
          <w:szCs w:val="24"/>
          <w:lang w:val="sr-Latn-ME"/>
        </w:rPr>
        <w:t xml:space="preserve">redovno </w:t>
      </w:r>
      <w:r w:rsidR="000207B8">
        <w:rPr>
          <w:sz w:val="24"/>
          <w:szCs w:val="24"/>
          <w:lang w:val="sr-Latn-ME"/>
        </w:rPr>
        <w:t>izmiruj</w:t>
      </w:r>
      <w:r w:rsidR="00A84A30">
        <w:rPr>
          <w:sz w:val="24"/>
          <w:szCs w:val="24"/>
          <w:lang w:val="sr-Latn-ME"/>
        </w:rPr>
        <w:t xml:space="preserve">e </w:t>
      </w:r>
      <w:r w:rsidR="000207B8">
        <w:rPr>
          <w:sz w:val="24"/>
          <w:szCs w:val="24"/>
          <w:lang w:val="sr-Latn-ME"/>
        </w:rPr>
        <w:t xml:space="preserve"> u</w:t>
      </w:r>
      <w:r w:rsidR="00724E4C">
        <w:rPr>
          <w:sz w:val="24"/>
          <w:szCs w:val="24"/>
          <w:lang w:val="sr-Latn-ME"/>
        </w:rPr>
        <w:t xml:space="preserve"> iznosima i</w:t>
      </w:r>
      <w:r w:rsidR="000207B8">
        <w:rPr>
          <w:sz w:val="24"/>
          <w:szCs w:val="24"/>
          <w:lang w:val="sr-Latn-ME"/>
        </w:rPr>
        <w:t xml:space="preserve"> </w:t>
      </w:r>
      <w:r w:rsidR="001C6B05">
        <w:rPr>
          <w:sz w:val="24"/>
          <w:szCs w:val="24"/>
          <w:lang w:val="sr-Latn-ME"/>
        </w:rPr>
        <w:t xml:space="preserve">rokovima </w:t>
      </w:r>
      <w:r w:rsidR="000207B8">
        <w:rPr>
          <w:sz w:val="24"/>
          <w:szCs w:val="24"/>
          <w:lang w:val="sr-Latn-ME"/>
        </w:rPr>
        <w:t>utvrđeni</w:t>
      </w:r>
      <w:r w:rsidR="00724E4C">
        <w:rPr>
          <w:sz w:val="24"/>
          <w:szCs w:val="24"/>
          <w:lang w:val="sr-Latn-ME"/>
        </w:rPr>
        <w:t>m</w:t>
      </w:r>
      <w:r w:rsidR="000207B8">
        <w:rPr>
          <w:sz w:val="24"/>
          <w:szCs w:val="24"/>
          <w:lang w:val="sr-Latn-ME"/>
        </w:rPr>
        <w:t xml:space="preserve"> </w:t>
      </w:r>
      <w:r w:rsidR="00815809">
        <w:rPr>
          <w:sz w:val="24"/>
          <w:szCs w:val="24"/>
          <w:lang w:val="sr-Latn-ME"/>
        </w:rPr>
        <w:t xml:space="preserve"> posebnim </w:t>
      </w:r>
      <w:r w:rsidR="00BA0C15">
        <w:rPr>
          <w:sz w:val="24"/>
          <w:szCs w:val="24"/>
          <w:lang w:val="sr-Latn-ME"/>
        </w:rPr>
        <w:t xml:space="preserve">ugovorom </w:t>
      </w:r>
      <w:r w:rsidR="001C6B05">
        <w:rPr>
          <w:sz w:val="24"/>
          <w:szCs w:val="24"/>
          <w:lang w:val="sr-Latn-ME"/>
        </w:rPr>
        <w:t xml:space="preserve">zaključenim </w:t>
      </w:r>
      <w:r w:rsidR="00A84A30">
        <w:rPr>
          <w:sz w:val="24"/>
          <w:szCs w:val="24"/>
          <w:lang w:val="sr-Latn-ME"/>
        </w:rPr>
        <w:t xml:space="preserve">sa </w:t>
      </w:r>
      <w:r w:rsidR="0090386A">
        <w:rPr>
          <w:sz w:val="24"/>
          <w:szCs w:val="24"/>
          <w:lang w:val="sr-Latn-ME"/>
        </w:rPr>
        <w:t>organom državne uprave nadležnim za poslove finansija.“</w:t>
      </w:r>
    </w:p>
    <w:p w14:paraId="06D64C1B" w14:textId="16807164" w:rsidR="0090386A" w:rsidRDefault="0090386A" w:rsidP="00B91ED8">
      <w:p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U stavu 3</w:t>
      </w:r>
      <w:r w:rsidR="00FA0B44">
        <w:rPr>
          <w:sz w:val="24"/>
          <w:szCs w:val="24"/>
          <w:lang w:val="sr-Latn-ME"/>
        </w:rPr>
        <w:t>, koji postaje stav 4,</w:t>
      </w:r>
      <w:r>
        <w:rPr>
          <w:sz w:val="24"/>
          <w:szCs w:val="24"/>
          <w:lang w:val="sr-Latn-ME"/>
        </w:rPr>
        <w:t xml:space="preserve"> </w:t>
      </w:r>
      <w:r w:rsidR="00BA59AE">
        <w:rPr>
          <w:sz w:val="24"/>
          <w:szCs w:val="24"/>
          <w:lang w:val="sr-Latn-ME"/>
        </w:rPr>
        <w:t>riječi: „st. 1 i 2“ zamjenjuju se riječima: „st. 1, 2 i 3“.</w:t>
      </w:r>
    </w:p>
    <w:p w14:paraId="5E09B60A" w14:textId="72AA49FE" w:rsidR="00FA0B44" w:rsidRDefault="00FA0B44" w:rsidP="00B91ED8">
      <w:p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U stavu 4, koji postaje stav 5, </w:t>
      </w:r>
      <w:r w:rsidR="008A071B">
        <w:rPr>
          <w:sz w:val="24"/>
          <w:szCs w:val="24"/>
          <w:lang w:val="sr-Latn-ME"/>
        </w:rPr>
        <w:t xml:space="preserve">broj 3 zamjenjuje se riječima: „1 i 2“. </w:t>
      </w:r>
    </w:p>
    <w:p w14:paraId="6E83AF96" w14:textId="77777777" w:rsidR="000D6D95" w:rsidRDefault="000D6D95" w:rsidP="00B91ED8">
      <w:pPr>
        <w:jc w:val="both"/>
        <w:rPr>
          <w:sz w:val="24"/>
          <w:szCs w:val="24"/>
          <w:lang w:val="sr-Latn-ME"/>
        </w:rPr>
      </w:pPr>
    </w:p>
    <w:p w14:paraId="4998D92B" w14:textId="2723A9DA" w:rsidR="000D6D95" w:rsidRPr="00193196" w:rsidRDefault="000D6D95" w:rsidP="00193196">
      <w:pPr>
        <w:jc w:val="center"/>
        <w:rPr>
          <w:b/>
          <w:bCs/>
          <w:sz w:val="24"/>
          <w:szCs w:val="24"/>
          <w:lang w:val="sr-Latn-ME"/>
        </w:rPr>
      </w:pPr>
      <w:r w:rsidRPr="00193196">
        <w:rPr>
          <w:b/>
          <w:bCs/>
          <w:sz w:val="24"/>
          <w:szCs w:val="24"/>
          <w:lang w:val="sr-Latn-ME"/>
        </w:rPr>
        <w:t>Obrazloženje:</w:t>
      </w:r>
    </w:p>
    <w:p w14:paraId="43FD9DD6" w14:textId="1DFD7828" w:rsidR="000D6D95" w:rsidRDefault="000D6D95" w:rsidP="000D6D95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Članom 2 tog zakona propisano je:</w:t>
      </w:r>
    </w:p>
    <w:p w14:paraId="4C6F19BF" w14:textId="45726F54" w:rsidR="000D6D95" w:rsidRPr="000D6D95" w:rsidRDefault="000D6D95" w:rsidP="000D6D95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„</w:t>
      </w:r>
      <w:r w:rsidRPr="000D6D95">
        <w:rPr>
          <w:sz w:val="24"/>
          <w:szCs w:val="24"/>
          <w:lang w:val="pl-PL"/>
        </w:rPr>
        <w:t>Pravo na otpis kamate na poreske obaveze, u skladu sa članom 1 ovog zakona, može da ostvari poreski dužnik koji:</w:t>
      </w:r>
    </w:p>
    <w:p w14:paraId="5D3B90EC" w14:textId="77777777" w:rsidR="000D6D95" w:rsidRPr="000D6D95" w:rsidRDefault="000D6D95" w:rsidP="000D6D95">
      <w:pPr>
        <w:jc w:val="both"/>
        <w:rPr>
          <w:sz w:val="24"/>
          <w:szCs w:val="24"/>
          <w:lang w:val="pl-PL"/>
        </w:rPr>
      </w:pPr>
      <w:r w:rsidRPr="000D6D95">
        <w:rPr>
          <w:sz w:val="24"/>
          <w:szCs w:val="24"/>
          <w:lang w:val="pl-PL"/>
        </w:rPr>
        <w:t xml:space="preserve">   1) podnese sve poreske prijave koje su dospjele do 31. decembra 2024. godine; i</w:t>
      </w:r>
    </w:p>
    <w:p w14:paraId="51339416" w14:textId="77777777" w:rsidR="000D6D95" w:rsidRPr="000D6D95" w:rsidRDefault="000D6D95" w:rsidP="000D6D95">
      <w:pPr>
        <w:jc w:val="both"/>
        <w:rPr>
          <w:sz w:val="24"/>
          <w:szCs w:val="24"/>
          <w:lang w:val="pl-PL"/>
        </w:rPr>
      </w:pPr>
      <w:r w:rsidRPr="000D6D95">
        <w:rPr>
          <w:sz w:val="24"/>
          <w:szCs w:val="24"/>
          <w:lang w:val="pl-PL"/>
        </w:rPr>
        <w:t xml:space="preserve">   2) u roku od 60 dana od dana početka primjene ovog zakona u cjelini plati osnovni poreski dug.</w:t>
      </w:r>
    </w:p>
    <w:p w14:paraId="42C4EE7A" w14:textId="77777777" w:rsidR="000D6D95" w:rsidRPr="000D6D95" w:rsidRDefault="000D6D95" w:rsidP="000D6D95">
      <w:pPr>
        <w:jc w:val="both"/>
        <w:rPr>
          <w:sz w:val="24"/>
          <w:szCs w:val="24"/>
          <w:lang w:val="pl-PL"/>
        </w:rPr>
      </w:pPr>
      <w:r w:rsidRPr="000D6D95">
        <w:rPr>
          <w:sz w:val="24"/>
          <w:szCs w:val="24"/>
          <w:lang w:val="pl-PL"/>
        </w:rPr>
        <w:t>Pravo na otpis kamate može ostvariti i poreski dužnik kojem je reprogramiran poreski dug u skladu sa Zakonom o reprogramu poreskog potraživanja ("Službeni list CG", broj 145/21) i Uredbom o uslovima za odlaganje naplate poreskih i neporeskih potraživanja ("Službeni list CG", broj 57/18).</w:t>
      </w:r>
    </w:p>
    <w:p w14:paraId="17FD9A09" w14:textId="77777777" w:rsidR="000D6D95" w:rsidRPr="000D6D95" w:rsidRDefault="000D6D95" w:rsidP="000D6D95">
      <w:pPr>
        <w:jc w:val="both"/>
        <w:rPr>
          <w:sz w:val="24"/>
          <w:szCs w:val="24"/>
          <w:lang w:val="pl-PL"/>
        </w:rPr>
      </w:pPr>
      <w:r w:rsidRPr="000D6D95">
        <w:rPr>
          <w:sz w:val="24"/>
          <w:szCs w:val="24"/>
          <w:lang w:val="pl-PL"/>
        </w:rPr>
        <w:t>Poreskom dužniku koji ostvari pravo iz st. 1 i 2 ovog člana otpisuje se cjelokupna kamata koja je obračunata do dana donošenja rješenja o otpisu kamate.</w:t>
      </w:r>
    </w:p>
    <w:p w14:paraId="770B0B55" w14:textId="7E04039C" w:rsidR="000D6D95" w:rsidRDefault="000D6D95" w:rsidP="000D6D95">
      <w:pPr>
        <w:jc w:val="both"/>
        <w:rPr>
          <w:sz w:val="24"/>
          <w:szCs w:val="24"/>
          <w:lang w:val="pl-PL"/>
        </w:rPr>
      </w:pPr>
      <w:r w:rsidRPr="000D6D95">
        <w:rPr>
          <w:sz w:val="24"/>
          <w:szCs w:val="24"/>
          <w:lang w:val="pl-PL"/>
        </w:rPr>
        <w:t>Otpis kamate iz stava 3 ovog člana vrši se samo za poreske obaveze za koje je u cjelini plaćen osnovni poreski dug.</w:t>
      </w:r>
      <w:r>
        <w:rPr>
          <w:sz w:val="24"/>
          <w:szCs w:val="24"/>
          <w:lang w:val="pl-PL"/>
        </w:rPr>
        <w:t>”</w:t>
      </w:r>
    </w:p>
    <w:p w14:paraId="6E09F2F2" w14:textId="32D45442" w:rsidR="002A5F27" w:rsidRDefault="002A5F27" w:rsidP="000D6D95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Opštine </w:t>
      </w:r>
      <w:r w:rsidR="00A11870">
        <w:rPr>
          <w:sz w:val="24"/>
          <w:szCs w:val="24"/>
          <w:lang w:val="pl-PL"/>
        </w:rPr>
        <w:t xml:space="preserve">kao poreski dužnici </w:t>
      </w:r>
      <w:r w:rsidR="006130A8">
        <w:rPr>
          <w:sz w:val="24"/>
          <w:szCs w:val="24"/>
          <w:lang w:val="pl-PL"/>
        </w:rPr>
        <w:t xml:space="preserve">otplaćuju svoje poreske obaveze </w:t>
      </w:r>
      <w:r w:rsidR="002D6FA2">
        <w:rPr>
          <w:sz w:val="24"/>
          <w:szCs w:val="24"/>
          <w:lang w:val="pl-PL"/>
        </w:rPr>
        <w:t xml:space="preserve">nastale do </w:t>
      </w:r>
      <w:r w:rsidR="006F59F1">
        <w:rPr>
          <w:sz w:val="24"/>
          <w:szCs w:val="24"/>
          <w:lang w:val="pl-PL"/>
        </w:rPr>
        <w:t xml:space="preserve">2015. </w:t>
      </w:r>
      <w:r w:rsidR="002D6FA2">
        <w:rPr>
          <w:sz w:val="24"/>
          <w:szCs w:val="24"/>
          <w:lang w:val="pl-PL"/>
        </w:rPr>
        <w:t xml:space="preserve">godine  </w:t>
      </w:r>
      <w:r w:rsidR="006130A8">
        <w:rPr>
          <w:sz w:val="24"/>
          <w:szCs w:val="24"/>
          <w:lang w:val="pl-PL"/>
        </w:rPr>
        <w:t>na osnovu posebnog ugovora sa Ministarstvom finansija</w:t>
      </w:r>
      <w:r w:rsidR="002D6FA2">
        <w:rPr>
          <w:sz w:val="24"/>
          <w:szCs w:val="24"/>
          <w:lang w:val="pl-PL"/>
        </w:rPr>
        <w:t>. One su</w:t>
      </w:r>
      <w:r w:rsidR="006130A8">
        <w:rPr>
          <w:sz w:val="24"/>
          <w:szCs w:val="24"/>
          <w:lang w:val="pl-PL"/>
        </w:rPr>
        <w:t xml:space="preserve"> </w:t>
      </w:r>
      <w:r w:rsidR="00A11870">
        <w:rPr>
          <w:sz w:val="24"/>
          <w:szCs w:val="24"/>
          <w:lang w:val="pl-PL"/>
        </w:rPr>
        <w:t>uskraćene za pravo</w:t>
      </w:r>
      <w:r w:rsidR="00D44276">
        <w:rPr>
          <w:sz w:val="24"/>
          <w:szCs w:val="24"/>
          <w:lang w:val="pl-PL"/>
        </w:rPr>
        <w:t xml:space="preserve"> na otpis kamata po ovom </w:t>
      </w:r>
      <w:r w:rsidR="005A6308">
        <w:rPr>
          <w:sz w:val="24"/>
          <w:szCs w:val="24"/>
          <w:lang w:val="pl-PL"/>
        </w:rPr>
        <w:t xml:space="preserve">zakonu </w:t>
      </w:r>
      <w:r w:rsidR="000434E9">
        <w:rPr>
          <w:sz w:val="24"/>
          <w:szCs w:val="24"/>
          <w:lang w:val="pl-PL"/>
        </w:rPr>
        <w:t xml:space="preserve">koji  </w:t>
      </w:r>
      <w:r w:rsidR="00A75F0A">
        <w:rPr>
          <w:sz w:val="24"/>
          <w:szCs w:val="24"/>
          <w:lang w:val="pl-PL"/>
        </w:rPr>
        <w:t xml:space="preserve">u članu </w:t>
      </w:r>
      <w:r w:rsidR="00157B54">
        <w:rPr>
          <w:sz w:val="24"/>
          <w:szCs w:val="24"/>
          <w:lang w:val="pl-PL"/>
        </w:rPr>
        <w:t>2</w:t>
      </w:r>
      <w:r w:rsidR="00A75F0A">
        <w:rPr>
          <w:sz w:val="24"/>
          <w:szCs w:val="24"/>
          <w:lang w:val="pl-PL"/>
        </w:rPr>
        <w:t xml:space="preserve"> stav 2 </w:t>
      </w:r>
      <w:r w:rsidR="00517F28">
        <w:rPr>
          <w:sz w:val="24"/>
          <w:szCs w:val="24"/>
          <w:lang w:val="pl-PL"/>
        </w:rPr>
        <w:t>upućuje na</w:t>
      </w:r>
      <w:r w:rsidR="006335B5">
        <w:rPr>
          <w:sz w:val="24"/>
          <w:szCs w:val="24"/>
          <w:lang w:val="pl-PL"/>
        </w:rPr>
        <w:t xml:space="preserve"> Zakon o reprogramu poreskih potraživanja </w:t>
      </w:r>
      <w:r w:rsidR="00A75F0A">
        <w:rPr>
          <w:sz w:val="24"/>
          <w:szCs w:val="24"/>
          <w:lang w:val="pl-PL"/>
        </w:rPr>
        <w:t xml:space="preserve">a taj zakon ih </w:t>
      </w:r>
      <w:r w:rsidR="006335B5">
        <w:rPr>
          <w:sz w:val="24"/>
          <w:szCs w:val="24"/>
          <w:lang w:val="pl-PL"/>
        </w:rPr>
        <w:t xml:space="preserve"> izričito </w:t>
      </w:r>
      <w:r w:rsidR="000C2706">
        <w:rPr>
          <w:sz w:val="24"/>
          <w:szCs w:val="24"/>
          <w:lang w:val="pl-PL"/>
        </w:rPr>
        <w:t>isključuje iz režima</w:t>
      </w:r>
      <w:r w:rsidR="000434E9">
        <w:rPr>
          <w:sz w:val="24"/>
          <w:szCs w:val="24"/>
          <w:lang w:val="pl-PL"/>
        </w:rPr>
        <w:t xml:space="preserve"> reprograma (član </w:t>
      </w:r>
      <w:r w:rsidR="00157B54">
        <w:rPr>
          <w:sz w:val="24"/>
          <w:szCs w:val="24"/>
          <w:lang w:val="pl-PL"/>
        </w:rPr>
        <w:t>3 stav 2)</w:t>
      </w:r>
      <w:r w:rsidR="00517F28">
        <w:rPr>
          <w:sz w:val="24"/>
          <w:szCs w:val="24"/>
          <w:lang w:val="pl-PL"/>
        </w:rPr>
        <w:t>.</w:t>
      </w:r>
      <w:r w:rsidR="009B117D">
        <w:rPr>
          <w:sz w:val="24"/>
          <w:szCs w:val="24"/>
          <w:lang w:val="pl-PL"/>
        </w:rPr>
        <w:t xml:space="preserve"> </w:t>
      </w:r>
      <w:r w:rsidR="00517F28">
        <w:rPr>
          <w:sz w:val="24"/>
          <w:szCs w:val="24"/>
          <w:lang w:val="pl-PL"/>
        </w:rPr>
        <w:t xml:space="preserve"> Samim tim </w:t>
      </w:r>
      <w:r w:rsidR="009B117D">
        <w:rPr>
          <w:sz w:val="24"/>
          <w:szCs w:val="24"/>
          <w:lang w:val="pl-PL"/>
        </w:rPr>
        <w:t xml:space="preserve"> ne mogu ostvariti </w:t>
      </w:r>
      <w:r w:rsidR="009B117D">
        <w:rPr>
          <w:sz w:val="24"/>
          <w:szCs w:val="24"/>
          <w:lang w:val="pl-PL"/>
        </w:rPr>
        <w:lastRenderedPageBreak/>
        <w:t xml:space="preserve">pravo na otpis kamata </w:t>
      </w:r>
      <w:r w:rsidR="002704CB">
        <w:rPr>
          <w:sz w:val="24"/>
          <w:szCs w:val="24"/>
          <w:lang w:val="pl-PL"/>
        </w:rPr>
        <w:t xml:space="preserve">oje utvrđuje i Zakon o reprogramu poreskih potraživanja u članu 12 stav 3 a kojim je propisano da poreskom obvezniku koji izmiri poresko potraživanje utvrđeno rješenjem </w:t>
      </w:r>
      <w:r w:rsidR="008161A7">
        <w:rPr>
          <w:sz w:val="24"/>
          <w:szCs w:val="24"/>
          <w:lang w:val="pl-PL"/>
        </w:rPr>
        <w:t>o reprogramu poreskog potraživanja otpisuje se cjelokupna kamata i troškovi postupka  vezi sa tim poreskim potraživanjem.</w:t>
      </w:r>
      <w:r w:rsidR="00BF3132">
        <w:rPr>
          <w:sz w:val="24"/>
          <w:szCs w:val="24"/>
          <w:lang w:val="pl-PL"/>
        </w:rPr>
        <w:t xml:space="preserve"> </w:t>
      </w:r>
      <w:r w:rsidR="00A11870">
        <w:rPr>
          <w:sz w:val="24"/>
          <w:szCs w:val="24"/>
          <w:lang w:val="pl-PL"/>
        </w:rPr>
        <w:t xml:space="preserve"> </w:t>
      </w:r>
    </w:p>
    <w:p w14:paraId="6F2FFA3F" w14:textId="77777777" w:rsidR="00D37AB6" w:rsidRDefault="00D37AB6" w:rsidP="000D6D95">
      <w:pPr>
        <w:jc w:val="both"/>
        <w:rPr>
          <w:sz w:val="24"/>
          <w:szCs w:val="24"/>
          <w:lang w:val="pl-PL"/>
        </w:rPr>
      </w:pPr>
    </w:p>
    <w:p w14:paraId="42943FAD" w14:textId="77777777" w:rsidR="007A5AC1" w:rsidRPr="000D6D95" w:rsidRDefault="007A5AC1" w:rsidP="000D6D95">
      <w:pPr>
        <w:jc w:val="both"/>
        <w:rPr>
          <w:sz w:val="24"/>
          <w:szCs w:val="24"/>
          <w:lang w:val="pl-PL"/>
        </w:rPr>
      </w:pPr>
    </w:p>
    <w:p w14:paraId="5D0F8702" w14:textId="77777777" w:rsidR="000D6D95" w:rsidRPr="000D6D95" w:rsidRDefault="000D6D95" w:rsidP="00B91ED8">
      <w:pPr>
        <w:jc w:val="both"/>
        <w:rPr>
          <w:sz w:val="24"/>
          <w:szCs w:val="24"/>
          <w:lang w:val="pl-PL"/>
        </w:rPr>
      </w:pPr>
    </w:p>
    <w:p w14:paraId="765AD3F0" w14:textId="77777777" w:rsidR="000D614B" w:rsidRDefault="000D614B" w:rsidP="00B91ED8">
      <w:pPr>
        <w:jc w:val="both"/>
        <w:rPr>
          <w:sz w:val="24"/>
          <w:szCs w:val="24"/>
          <w:lang w:val="sr-Latn-ME"/>
        </w:rPr>
      </w:pPr>
    </w:p>
    <w:p w14:paraId="286F9675" w14:textId="77777777" w:rsidR="000D614B" w:rsidRPr="00224757" w:rsidRDefault="000D614B" w:rsidP="00B91ED8">
      <w:pPr>
        <w:jc w:val="both"/>
        <w:rPr>
          <w:sz w:val="24"/>
          <w:szCs w:val="24"/>
          <w:lang w:val="sr-Latn-ME"/>
        </w:rPr>
      </w:pPr>
    </w:p>
    <w:p w14:paraId="47171E23" w14:textId="77777777" w:rsidR="00B91ED8" w:rsidRPr="006B70C7" w:rsidRDefault="00B91ED8" w:rsidP="006B70C7">
      <w:pPr>
        <w:jc w:val="center"/>
        <w:rPr>
          <w:lang w:val="sr-Latn-ME"/>
        </w:rPr>
      </w:pPr>
    </w:p>
    <w:sectPr w:rsidR="00B91ED8" w:rsidRPr="006B7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C7"/>
    <w:rsid w:val="000207B8"/>
    <w:rsid w:val="000434E9"/>
    <w:rsid w:val="000C2706"/>
    <w:rsid w:val="000D614B"/>
    <w:rsid w:val="000D6D95"/>
    <w:rsid w:val="00157B54"/>
    <w:rsid w:val="00193196"/>
    <w:rsid w:val="001C6B05"/>
    <w:rsid w:val="00224757"/>
    <w:rsid w:val="00255AE1"/>
    <w:rsid w:val="002704CB"/>
    <w:rsid w:val="00282F16"/>
    <w:rsid w:val="00297235"/>
    <w:rsid w:val="002A5F27"/>
    <w:rsid w:val="002D6FA2"/>
    <w:rsid w:val="002E243E"/>
    <w:rsid w:val="00400F30"/>
    <w:rsid w:val="00517F28"/>
    <w:rsid w:val="00572E38"/>
    <w:rsid w:val="005A6308"/>
    <w:rsid w:val="006130A8"/>
    <w:rsid w:val="006335B5"/>
    <w:rsid w:val="006B70C7"/>
    <w:rsid w:val="006F59F1"/>
    <w:rsid w:val="00704FE4"/>
    <w:rsid w:val="00715A2C"/>
    <w:rsid w:val="00724E4C"/>
    <w:rsid w:val="007A5AC1"/>
    <w:rsid w:val="007C2633"/>
    <w:rsid w:val="007D659F"/>
    <w:rsid w:val="00815809"/>
    <w:rsid w:val="008161A7"/>
    <w:rsid w:val="00897BF3"/>
    <w:rsid w:val="008A071B"/>
    <w:rsid w:val="0090386A"/>
    <w:rsid w:val="00942BE4"/>
    <w:rsid w:val="0098730D"/>
    <w:rsid w:val="009B117D"/>
    <w:rsid w:val="009B6002"/>
    <w:rsid w:val="00A11870"/>
    <w:rsid w:val="00A2501A"/>
    <w:rsid w:val="00A75F0A"/>
    <w:rsid w:val="00A84A30"/>
    <w:rsid w:val="00B1533B"/>
    <w:rsid w:val="00B84450"/>
    <w:rsid w:val="00B91ED8"/>
    <w:rsid w:val="00BA0C15"/>
    <w:rsid w:val="00BA59AE"/>
    <w:rsid w:val="00BE743C"/>
    <w:rsid w:val="00BF0DC2"/>
    <w:rsid w:val="00BF3132"/>
    <w:rsid w:val="00CD1445"/>
    <w:rsid w:val="00D02B58"/>
    <w:rsid w:val="00D37AB6"/>
    <w:rsid w:val="00D44276"/>
    <w:rsid w:val="00DE4638"/>
    <w:rsid w:val="00E35D3C"/>
    <w:rsid w:val="00E37097"/>
    <w:rsid w:val="00E86952"/>
    <w:rsid w:val="00F263D8"/>
    <w:rsid w:val="00F33950"/>
    <w:rsid w:val="00FA0B44"/>
    <w:rsid w:val="00FD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65FB1"/>
  <w15:chartTrackingRefBased/>
  <w15:docId w15:val="{70D0D421-0215-4874-962B-7443D031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Misela Manojlovic</dc:creator>
  <cp:keywords/>
  <dc:description/>
  <cp:lastModifiedBy>Zana Djukic</cp:lastModifiedBy>
  <cp:revision>2</cp:revision>
  <dcterms:created xsi:type="dcterms:W3CDTF">2024-10-18T09:47:00Z</dcterms:created>
  <dcterms:modified xsi:type="dcterms:W3CDTF">2024-10-18T09:47:00Z</dcterms:modified>
</cp:coreProperties>
</file>