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2CC47" w14:textId="6FC49502" w:rsidR="002444B1" w:rsidRPr="00FB1292" w:rsidRDefault="00044C71" w:rsidP="00FB1292">
      <w:pPr>
        <w:pStyle w:val="ListParagraph"/>
        <w:ind w:left="360"/>
        <w:jc w:val="right"/>
        <w:rPr>
          <w:rFonts w:ascii="Cambria" w:hAnsi="Cambria" w:cs="Times New Roman"/>
          <w:b/>
          <w:bCs/>
          <w:sz w:val="24"/>
          <w:szCs w:val="24"/>
          <w:lang w:val="sr-Latn-CS"/>
        </w:rPr>
      </w:pPr>
      <w:r>
        <w:rPr>
          <w:rFonts w:ascii="Cambria" w:hAnsi="Cambria" w:cs="Times New Roman"/>
          <w:b/>
          <w:bCs/>
          <w:sz w:val="24"/>
          <w:szCs w:val="24"/>
          <w:lang w:val="sr-Latn-CS"/>
        </w:rPr>
        <w:t>NACRT</w:t>
      </w:r>
    </w:p>
    <w:p w14:paraId="2483AB04"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6A448F98"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63459D92"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00BAE4B3"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1CE467C5"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016DA1A6"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65DF1B4E"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3B277829"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74398B0B"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5E981024" w14:textId="77777777" w:rsidR="002444B1" w:rsidRPr="00D14066" w:rsidRDefault="002444B1" w:rsidP="00CB5B8A">
      <w:pPr>
        <w:pStyle w:val="ListParagraph"/>
        <w:ind w:left="360"/>
        <w:rPr>
          <w:rFonts w:asciiTheme="majorHAnsi" w:hAnsiTheme="majorHAnsi" w:cs="Times New Roman"/>
          <w:b/>
          <w:bCs/>
          <w:sz w:val="24"/>
          <w:szCs w:val="24"/>
          <w:lang w:val="sr-Latn-CS"/>
        </w:rPr>
      </w:pPr>
    </w:p>
    <w:p w14:paraId="57079866" w14:textId="77777777" w:rsidR="002444B1" w:rsidRPr="00D14066" w:rsidRDefault="002444B1" w:rsidP="0014412E">
      <w:pPr>
        <w:pStyle w:val="ListParagraph"/>
        <w:ind w:left="0"/>
        <w:rPr>
          <w:rFonts w:asciiTheme="majorHAnsi" w:hAnsiTheme="majorHAnsi" w:cs="Times New Roman"/>
          <w:b/>
          <w:bCs/>
          <w:sz w:val="36"/>
          <w:szCs w:val="36"/>
          <w:lang w:val="sr-Latn-CS"/>
        </w:rPr>
      </w:pPr>
    </w:p>
    <w:p w14:paraId="596E6C0D" w14:textId="77777777" w:rsidR="002444B1" w:rsidRPr="00D14066" w:rsidRDefault="002444B1" w:rsidP="00CB5B8A">
      <w:pPr>
        <w:pStyle w:val="ListParagraph"/>
        <w:ind w:left="0"/>
        <w:jc w:val="center"/>
        <w:rPr>
          <w:rFonts w:asciiTheme="majorHAnsi" w:hAnsiTheme="majorHAnsi" w:cs="Times New Roman"/>
          <w:b/>
          <w:bCs/>
          <w:sz w:val="36"/>
          <w:szCs w:val="36"/>
          <w:lang w:val="sr-Latn-CS"/>
        </w:rPr>
      </w:pPr>
    </w:p>
    <w:p w14:paraId="7C34173F" w14:textId="77777777" w:rsidR="002444B1" w:rsidRPr="00D14066" w:rsidRDefault="002444B1" w:rsidP="00CB5B8A">
      <w:pPr>
        <w:pStyle w:val="ListParagraph"/>
        <w:ind w:left="0"/>
        <w:jc w:val="center"/>
        <w:rPr>
          <w:rFonts w:asciiTheme="majorHAnsi" w:hAnsiTheme="majorHAnsi" w:cs="Times New Roman"/>
          <w:b/>
          <w:bCs/>
          <w:sz w:val="36"/>
          <w:szCs w:val="36"/>
          <w:lang w:val="sr-Latn-CS"/>
        </w:rPr>
      </w:pPr>
    </w:p>
    <w:p w14:paraId="08E8CA45" w14:textId="77777777" w:rsidR="000F408B" w:rsidRDefault="000F408B" w:rsidP="00CB5B8A">
      <w:pPr>
        <w:pStyle w:val="ListParagraph"/>
        <w:ind w:left="0"/>
        <w:jc w:val="center"/>
        <w:rPr>
          <w:rFonts w:ascii="Cambria" w:hAnsi="Cambria" w:cs="Times New Roman"/>
          <w:b/>
          <w:bCs/>
          <w:sz w:val="36"/>
          <w:szCs w:val="36"/>
          <w:lang w:val="sr-Latn-CS"/>
        </w:rPr>
      </w:pPr>
    </w:p>
    <w:p w14:paraId="756CB4A2" w14:textId="123EA912" w:rsidR="002444B1" w:rsidRPr="007649FB" w:rsidRDefault="002444B1" w:rsidP="00CB5B8A">
      <w:pPr>
        <w:pStyle w:val="ListParagraph"/>
        <w:ind w:left="0"/>
        <w:jc w:val="center"/>
        <w:rPr>
          <w:rFonts w:ascii="Cambria" w:hAnsi="Cambria" w:cs="Times New Roman"/>
          <w:b/>
          <w:bCs/>
          <w:sz w:val="36"/>
          <w:szCs w:val="36"/>
          <w:lang w:val="fr-FR"/>
        </w:rPr>
      </w:pPr>
      <w:r w:rsidRPr="007649FB">
        <w:rPr>
          <w:rFonts w:ascii="Cambria" w:hAnsi="Cambria" w:cs="Times New Roman"/>
          <w:b/>
          <w:bCs/>
          <w:sz w:val="36"/>
          <w:szCs w:val="36"/>
          <w:lang w:val="sr-Latn-CS"/>
        </w:rPr>
        <w:t>STRATE</w:t>
      </w:r>
      <w:r w:rsidR="002E4F11" w:rsidRPr="007649FB">
        <w:rPr>
          <w:rFonts w:ascii="Cambria" w:hAnsi="Cambria" w:cs="Times New Roman"/>
          <w:b/>
          <w:bCs/>
          <w:sz w:val="36"/>
          <w:szCs w:val="36"/>
          <w:lang w:val="fr-FR"/>
        </w:rPr>
        <w:t xml:space="preserve">ŠKI PLAN </w:t>
      </w:r>
    </w:p>
    <w:p w14:paraId="355FA5EE" w14:textId="77777777" w:rsidR="007649FB" w:rsidRPr="007649FB" w:rsidRDefault="007649FB" w:rsidP="00CB5B8A">
      <w:pPr>
        <w:pStyle w:val="ListParagraph"/>
        <w:ind w:left="0"/>
        <w:jc w:val="center"/>
        <w:rPr>
          <w:rFonts w:ascii="Cambria" w:hAnsi="Cambria" w:cs="Times New Roman"/>
          <w:b/>
          <w:bCs/>
          <w:sz w:val="36"/>
          <w:szCs w:val="36"/>
          <w:lang w:val="fr-FR"/>
        </w:rPr>
      </w:pPr>
    </w:p>
    <w:p w14:paraId="665AA8A7" w14:textId="3D5BBE4C" w:rsidR="002444B1" w:rsidRPr="007649FB" w:rsidRDefault="002444B1" w:rsidP="00CB5B8A">
      <w:pPr>
        <w:pStyle w:val="ListParagraph"/>
        <w:ind w:left="0"/>
        <w:jc w:val="center"/>
        <w:rPr>
          <w:rFonts w:ascii="Cambria" w:hAnsi="Cambria" w:cs="Times New Roman"/>
          <w:b/>
          <w:bCs/>
          <w:sz w:val="32"/>
          <w:szCs w:val="32"/>
          <w:lang w:val="fr-FR"/>
        </w:rPr>
      </w:pPr>
      <w:r w:rsidRPr="007649FB">
        <w:rPr>
          <w:rFonts w:ascii="Cambria" w:hAnsi="Cambria" w:cs="Times New Roman"/>
          <w:b/>
          <w:bCs/>
          <w:sz w:val="32"/>
          <w:szCs w:val="32"/>
          <w:lang w:val="fr-FR"/>
        </w:rPr>
        <w:t>ZAJEDNICE OPŠTINA CRNE GORE</w:t>
      </w:r>
      <w:r w:rsidR="007649FB" w:rsidRPr="007649FB">
        <w:rPr>
          <w:rFonts w:ascii="Cambria" w:hAnsi="Cambria" w:cs="Times New Roman"/>
          <w:b/>
          <w:bCs/>
          <w:sz w:val="32"/>
          <w:szCs w:val="32"/>
          <w:lang w:val="fr-FR"/>
        </w:rPr>
        <w:t xml:space="preserve"> 2020 – 2024</w:t>
      </w:r>
    </w:p>
    <w:p w14:paraId="3F050DF9" w14:textId="77777777" w:rsidR="002444B1" w:rsidRPr="007649FB" w:rsidRDefault="002444B1" w:rsidP="00CB5B8A">
      <w:pPr>
        <w:pStyle w:val="ListParagraph"/>
        <w:ind w:left="0"/>
        <w:rPr>
          <w:rFonts w:ascii="Cambria" w:hAnsi="Cambria" w:cs="Times New Roman"/>
          <w:b/>
          <w:bCs/>
          <w:sz w:val="24"/>
          <w:szCs w:val="24"/>
          <w:lang w:val="sr-Latn-CS"/>
        </w:rPr>
      </w:pPr>
    </w:p>
    <w:p w14:paraId="3FF5D43C" w14:textId="77777777" w:rsidR="002444B1" w:rsidRPr="007649FB" w:rsidRDefault="002444B1" w:rsidP="00CB5B8A">
      <w:pPr>
        <w:pStyle w:val="ListParagraph"/>
        <w:ind w:left="0"/>
        <w:rPr>
          <w:rFonts w:ascii="Cambria" w:hAnsi="Cambria" w:cs="Times New Roman"/>
          <w:b/>
          <w:bCs/>
          <w:sz w:val="24"/>
          <w:szCs w:val="24"/>
          <w:lang w:val="sr-Latn-CS"/>
        </w:rPr>
      </w:pPr>
    </w:p>
    <w:p w14:paraId="54DBE646" w14:textId="77777777" w:rsidR="002444B1" w:rsidRPr="007649FB" w:rsidRDefault="002444B1" w:rsidP="00CB5B8A">
      <w:pPr>
        <w:pStyle w:val="ListParagraph"/>
        <w:ind w:left="0"/>
        <w:rPr>
          <w:rFonts w:ascii="Cambria" w:hAnsi="Cambria" w:cs="Times New Roman"/>
          <w:b/>
          <w:bCs/>
          <w:sz w:val="24"/>
          <w:szCs w:val="24"/>
          <w:lang w:val="sr-Latn-CS"/>
        </w:rPr>
      </w:pPr>
    </w:p>
    <w:p w14:paraId="131DFB87" w14:textId="77777777" w:rsidR="002444B1" w:rsidRPr="007649FB" w:rsidRDefault="002444B1" w:rsidP="00CB5B8A">
      <w:pPr>
        <w:pStyle w:val="ListParagraph"/>
        <w:ind w:left="0"/>
        <w:rPr>
          <w:rFonts w:ascii="Cambria" w:hAnsi="Cambria" w:cs="Times New Roman"/>
          <w:b/>
          <w:bCs/>
          <w:sz w:val="24"/>
          <w:szCs w:val="24"/>
          <w:lang w:val="sr-Latn-CS"/>
        </w:rPr>
      </w:pPr>
    </w:p>
    <w:p w14:paraId="00471355" w14:textId="77777777" w:rsidR="002444B1" w:rsidRPr="007649FB" w:rsidRDefault="002444B1" w:rsidP="00CB5B8A">
      <w:pPr>
        <w:pStyle w:val="ListParagraph"/>
        <w:ind w:left="0"/>
        <w:rPr>
          <w:rFonts w:ascii="Cambria" w:hAnsi="Cambria" w:cs="Times New Roman"/>
          <w:b/>
          <w:bCs/>
          <w:sz w:val="24"/>
          <w:szCs w:val="24"/>
          <w:lang w:val="sr-Latn-CS"/>
        </w:rPr>
      </w:pPr>
    </w:p>
    <w:p w14:paraId="41BD5A94" w14:textId="77777777" w:rsidR="002444B1" w:rsidRPr="007649FB" w:rsidRDefault="002444B1" w:rsidP="00CB5B8A">
      <w:pPr>
        <w:pStyle w:val="ListParagraph"/>
        <w:ind w:left="0"/>
        <w:rPr>
          <w:rFonts w:ascii="Cambria" w:hAnsi="Cambria" w:cs="Times New Roman"/>
          <w:b/>
          <w:bCs/>
          <w:sz w:val="24"/>
          <w:szCs w:val="24"/>
          <w:lang w:val="sr-Latn-CS"/>
        </w:rPr>
      </w:pPr>
    </w:p>
    <w:p w14:paraId="1848AA2C" w14:textId="77777777" w:rsidR="002444B1" w:rsidRPr="007649FB" w:rsidRDefault="002444B1" w:rsidP="00CB5B8A">
      <w:pPr>
        <w:pStyle w:val="ListParagraph"/>
        <w:ind w:left="0"/>
        <w:rPr>
          <w:rFonts w:ascii="Cambria" w:hAnsi="Cambria" w:cs="Times New Roman"/>
          <w:b/>
          <w:bCs/>
          <w:sz w:val="24"/>
          <w:szCs w:val="24"/>
          <w:lang w:val="sr-Latn-CS"/>
        </w:rPr>
      </w:pPr>
    </w:p>
    <w:p w14:paraId="36B52A02" w14:textId="77777777" w:rsidR="002444B1" w:rsidRPr="007649FB" w:rsidRDefault="002444B1" w:rsidP="00CB5B8A">
      <w:pPr>
        <w:pStyle w:val="ListParagraph"/>
        <w:ind w:left="0"/>
        <w:jc w:val="center"/>
        <w:rPr>
          <w:rFonts w:ascii="Cambria" w:hAnsi="Cambria" w:cs="Times New Roman"/>
          <w:b/>
          <w:bCs/>
          <w:sz w:val="32"/>
          <w:szCs w:val="32"/>
          <w:lang w:val="sr-Latn-CS"/>
        </w:rPr>
      </w:pPr>
    </w:p>
    <w:p w14:paraId="5F196844" w14:textId="77777777" w:rsidR="002444B1" w:rsidRPr="007649FB" w:rsidRDefault="002444B1" w:rsidP="00CB5B8A">
      <w:pPr>
        <w:pStyle w:val="ListParagraph"/>
        <w:ind w:left="0"/>
        <w:rPr>
          <w:rFonts w:ascii="Cambria" w:hAnsi="Cambria" w:cs="Times New Roman"/>
          <w:b/>
          <w:bCs/>
          <w:sz w:val="24"/>
          <w:szCs w:val="24"/>
          <w:lang w:val="sr-Latn-CS"/>
        </w:rPr>
      </w:pPr>
    </w:p>
    <w:p w14:paraId="6CC1D4DD" w14:textId="77777777" w:rsidR="002444B1" w:rsidRPr="007649FB" w:rsidRDefault="002444B1" w:rsidP="00CB5B8A">
      <w:pPr>
        <w:pStyle w:val="ListParagraph"/>
        <w:ind w:left="0"/>
        <w:rPr>
          <w:rFonts w:ascii="Cambria" w:hAnsi="Cambria" w:cs="Times New Roman"/>
          <w:b/>
          <w:bCs/>
          <w:sz w:val="24"/>
          <w:szCs w:val="24"/>
          <w:lang w:val="sr-Latn-CS"/>
        </w:rPr>
      </w:pPr>
    </w:p>
    <w:p w14:paraId="63100C28" w14:textId="77777777" w:rsidR="002444B1" w:rsidRPr="007649FB" w:rsidRDefault="002444B1" w:rsidP="00CB5B8A">
      <w:pPr>
        <w:pStyle w:val="ListParagraph"/>
        <w:ind w:left="0"/>
        <w:rPr>
          <w:rFonts w:ascii="Cambria" w:hAnsi="Cambria" w:cs="Times New Roman"/>
          <w:b/>
          <w:bCs/>
          <w:sz w:val="24"/>
          <w:szCs w:val="24"/>
          <w:lang w:val="sr-Latn-CS"/>
        </w:rPr>
      </w:pPr>
    </w:p>
    <w:p w14:paraId="79AF4DB1" w14:textId="77777777" w:rsidR="002444B1" w:rsidRPr="007649FB" w:rsidRDefault="002444B1" w:rsidP="00CB5B8A">
      <w:pPr>
        <w:pStyle w:val="ListParagraph"/>
        <w:ind w:left="0"/>
        <w:rPr>
          <w:rFonts w:ascii="Cambria" w:hAnsi="Cambria" w:cs="Times New Roman"/>
          <w:b/>
          <w:bCs/>
          <w:sz w:val="24"/>
          <w:szCs w:val="24"/>
          <w:lang w:val="sr-Latn-CS"/>
        </w:rPr>
      </w:pPr>
    </w:p>
    <w:p w14:paraId="55448678" w14:textId="77777777" w:rsidR="002444B1" w:rsidRPr="007649FB" w:rsidRDefault="002444B1" w:rsidP="00CB5B8A">
      <w:pPr>
        <w:pStyle w:val="ListParagraph"/>
        <w:ind w:left="0"/>
        <w:rPr>
          <w:rFonts w:ascii="Cambria" w:hAnsi="Cambria" w:cs="Times New Roman"/>
          <w:b/>
          <w:bCs/>
          <w:sz w:val="24"/>
          <w:szCs w:val="24"/>
          <w:lang w:val="sr-Latn-CS"/>
        </w:rPr>
      </w:pPr>
    </w:p>
    <w:p w14:paraId="40E79D82" w14:textId="77777777" w:rsidR="002444B1" w:rsidRPr="007649FB" w:rsidRDefault="002444B1" w:rsidP="00CB5B8A">
      <w:pPr>
        <w:pStyle w:val="ListParagraph"/>
        <w:ind w:left="0"/>
        <w:rPr>
          <w:rFonts w:ascii="Cambria" w:hAnsi="Cambria" w:cs="Times New Roman"/>
          <w:b/>
          <w:bCs/>
          <w:sz w:val="24"/>
          <w:szCs w:val="24"/>
          <w:lang w:val="sr-Latn-CS"/>
        </w:rPr>
      </w:pPr>
    </w:p>
    <w:p w14:paraId="10925DFE" w14:textId="77777777" w:rsidR="002444B1" w:rsidRPr="007649FB" w:rsidRDefault="002444B1" w:rsidP="00CB5B8A">
      <w:pPr>
        <w:pStyle w:val="ListParagraph"/>
        <w:ind w:left="0"/>
        <w:rPr>
          <w:rFonts w:ascii="Cambria" w:hAnsi="Cambria" w:cs="Times New Roman"/>
          <w:b/>
          <w:bCs/>
          <w:sz w:val="24"/>
          <w:szCs w:val="24"/>
          <w:lang w:val="sr-Latn-CS"/>
        </w:rPr>
      </w:pPr>
    </w:p>
    <w:p w14:paraId="5A2CA3FA" w14:textId="77777777" w:rsidR="002444B1" w:rsidRPr="007649FB" w:rsidRDefault="002444B1" w:rsidP="00CB5B8A">
      <w:pPr>
        <w:pStyle w:val="ListParagraph"/>
        <w:ind w:left="0"/>
        <w:rPr>
          <w:rFonts w:ascii="Cambria" w:hAnsi="Cambria" w:cs="Times New Roman"/>
          <w:b/>
          <w:bCs/>
          <w:sz w:val="24"/>
          <w:szCs w:val="24"/>
          <w:lang w:val="sr-Latn-CS"/>
        </w:rPr>
      </w:pPr>
    </w:p>
    <w:p w14:paraId="7D9B8B54" w14:textId="77777777" w:rsidR="002444B1" w:rsidRPr="007649FB" w:rsidRDefault="002444B1" w:rsidP="00CB5B8A">
      <w:pPr>
        <w:pStyle w:val="ListParagraph"/>
        <w:ind w:left="0"/>
        <w:rPr>
          <w:rFonts w:ascii="Cambria" w:hAnsi="Cambria" w:cs="Times New Roman"/>
          <w:b/>
          <w:bCs/>
          <w:sz w:val="24"/>
          <w:szCs w:val="24"/>
          <w:lang w:val="sr-Latn-CS"/>
        </w:rPr>
      </w:pPr>
    </w:p>
    <w:p w14:paraId="533D09BB" w14:textId="77777777" w:rsidR="002444B1" w:rsidRPr="007649FB" w:rsidRDefault="002444B1" w:rsidP="00CB5B8A">
      <w:pPr>
        <w:pStyle w:val="ListParagraph"/>
        <w:ind w:left="0"/>
        <w:rPr>
          <w:rFonts w:ascii="Cambria" w:hAnsi="Cambria" w:cs="Times New Roman"/>
          <w:b/>
          <w:bCs/>
          <w:sz w:val="24"/>
          <w:szCs w:val="24"/>
          <w:lang w:val="sr-Latn-CS"/>
        </w:rPr>
      </w:pPr>
    </w:p>
    <w:p w14:paraId="67AB1A48" w14:textId="77777777" w:rsidR="002444B1" w:rsidRPr="007649FB" w:rsidRDefault="002444B1" w:rsidP="00CB5B8A">
      <w:pPr>
        <w:pStyle w:val="ListParagraph"/>
        <w:ind w:left="0"/>
        <w:rPr>
          <w:rFonts w:ascii="Cambria" w:hAnsi="Cambria" w:cs="Times New Roman"/>
          <w:b/>
          <w:bCs/>
          <w:sz w:val="24"/>
          <w:szCs w:val="24"/>
          <w:lang w:val="sr-Latn-CS"/>
        </w:rPr>
      </w:pPr>
    </w:p>
    <w:p w14:paraId="2A1C23B5" w14:textId="77777777" w:rsidR="002444B1" w:rsidRPr="007649FB" w:rsidRDefault="002444B1" w:rsidP="00CB5B8A">
      <w:pPr>
        <w:pStyle w:val="ListParagraph"/>
        <w:ind w:left="0"/>
        <w:rPr>
          <w:rFonts w:ascii="Cambria" w:hAnsi="Cambria" w:cs="Times New Roman"/>
          <w:b/>
          <w:bCs/>
          <w:sz w:val="24"/>
          <w:szCs w:val="24"/>
          <w:lang w:val="sr-Latn-CS"/>
        </w:rPr>
      </w:pPr>
    </w:p>
    <w:p w14:paraId="1492B1A5" w14:textId="77777777" w:rsidR="002444B1" w:rsidRPr="007649FB" w:rsidRDefault="002444B1" w:rsidP="00CB5B8A">
      <w:pPr>
        <w:pStyle w:val="ListParagraph"/>
        <w:ind w:left="0"/>
        <w:rPr>
          <w:rFonts w:ascii="Cambria" w:hAnsi="Cambria" w:cs="Times New Roman"/>
          <w:b/>
          <w:bCs/>
          <w:sz w:val="24"/>
          <w:szCs w:val="24"/>
          <w:lang w:val="sr-Latn-CS"/>
        </w:rPr>
      </w:pPr>
    </w:p>
    <w:p w14:paraId="5AB5C714" w14:textId="77777777" w:rsidR="002444B1" w:rsidRPr="007649FB" w:rsidRDefault="002444B1" w:rsidP="00CB5B8A">
      <w:pPr>
        <w:pStyle w:val="ListParagraph"/>
        <w:ind w:left="0"/>
        <w:rPr>
          <w:rFonts w:ascii="Cambria" w:hAnsi="Cambria" w:cs="Times New Roman"/>
          <w:b/>
          <w:bCs/>
          <w:sz w:val="24"/>
          <w:szCs w:val="24"/>
          <w:lang w:val="sr-Latn-CS"/>
        </w:rPr>
      </w:pPr>
    </w:p>
    <w:p w14:paraId="3275D169" w14:textId="243859F6" w:rsidR="002444B1" w:rsidRPr="007649FB" w:rsidRDefault="002444B1" w:rsidP="0014412E">
      <w:pPr>
        <w:pStyle w:val="ListParagraph"/>
        <w:ind w:left="0"/>
        <w:jc w:val="center"/>
        <w:rPr>
          <w:rFonts w:ascii="Cambria" w:hAnsi="Cambria" w:cs="Times New Roman"/>
          <w:b/>
          <w:bCs/>
          <w:sz w:val="24"/>
          <w:szCs w:val="24"/>
          <w:lang w:val="sr-Latn-CS"/>
        </w:rPr>
      </w:pPr>
      <w:r w:rsidRPr="007649FB">
        <w:rPr>
          <w:rFonts w:ascii="Cambria" w:hAnsi="Cambria" w:cs="Times New Roman"/>
          <w:b/>
          <w:bCs/>
          <w:sz w:val="24"/>
          <w:szCs w:val="24"/>
          <w:lang w:val="sr-Latn-CS"/>
        </w:rPr>
        <w:t xml:space="preserve">Podgorica, </w:t>
      </w:r>
      <w:r w:rsidR="00FB1292">
        <w:rPr>
          <w:rFonts w:ascii="Cambria" w:hAnsi="Cambria" w:cs="Times New Roman"/>
          <w:b/>
          <w:bCs/>
          <w:sz w:val="24"/>
          <w:szCs w:val="24"/>
          <w:lang w:val="sr-Latn-CS"/>
        </w:rPr>
        <w:t>april</w:t>
      </w:r>
      <w:r w:rsidR="00D14066" w:rsidRPr="007649FB">
        <w:rPr>
          <w:rFonts w:ascii="Cambria" w:hAnsi="Cambria" w:cs="Times New Roman"/>
          <w:b/>
          <w:bCs/>
          <w:sz w:val="24"/>
          <w:szCs w:val="24"/>
          <w:lang w:val="sr-Latn-CS"/>
        </w:rPr>
        <w:t xml:space="preserve"> </w:t>
      </w:r>
      <w:r w:rsidRPr="007649FB">
        <w:rPr>
          <w:rFonts w:ascii="Cambria" w:hAnsi="Cambria" w:cs="Times New Roman"/>
          <w:b/>
          <w:bCs/>
          <w:sz w:val="24"/>
          <w:szCs w:val="24"/>
          <w:lang w:val="sr-Latn-CS"/>
        </w:rPr>
        <w:t xml:space="preserve"> 20</w:t>
      </w:r>
      <w:r w:rsidR="00D14066" w:rsidRPr="007649FB">
        <w:rPr>
          <w:rFonts w:ascii="Cambria" w:hAnsi="Cambria" w:cs="Times New Roman"/>
          <w:b/>
          <w:bCs/>
          <w:sz w:val="24"/>
          <w:szCs w:val="24"/>
          <w:lang w:val="sr-Latn-CS"/>
        </w:rPr>
        <w:t>20</w:t>
      </w:r>
      <w:r w:rsidRPr="007649FB">
        <w:rPr>
          <w:rFonts w:ascii="Cambria" w:hAnsi="Cambria" w:cs="Times New Roman"/>
          <w:b/>
          <w:bCs/>
          <w:sz w:val="24"/>
          <w:szCs w:val="24"/>
          <w:lang w:val="sr-Latn-CS"/>
        </w:rPr>
        <w:t>. godine</w:t>
      </w:r>
    </w:p>
    <w:p w14:paraId="0CE511CA" w14:textId="77777777" w:rsidR="0014412E" w:rsidRDefault="0014412E" w:rsidP="00044C71">
      <w:pPr>
        <w:pStyle w:val="TOC1"/>
        <w:rPr>
          <w:rStyle w:val="Hyperlink"/>
          <w:rFonts w:asciiTheme="majorHAnsi" w:hAnsiTheme="majorHAnsi" w:cs="Arial"/>
          <w:color w:val="auto"/>
          <w:u w:val="none"/>
        </w:rPr>
      </w:pPr>
    </w:p>
    <w:p w14:paraId="6CEF69F5" w14:textId="77777777" w:rsidR="002444B1" w:rsidRPr="007649FB" w:rsidRDefault="002444B1" w:rsidP="00044C71">
      <w:pPr>
        <w:pStyle w:val="TOC1"/>
        <w:rPr>
          <w:rStyle w:val="Hyperlink"/>
          <w:rFonts w:cs="Arial"/>
          <w:color w:val="auto"/>
          <w:u w:val="none"/>
        </w:rPr>
      </w:pPr>
      <w:r w:rsidRPr="007649FB">
        <w:rPr>
          <w:rStyle w:val="Hyperlink"/>
          <w:rFonts w:cs="Arial"/>
          <w:color w:val="auto"/>
          <w:u w:val="none"/>
        </w:rPr>
        <w:t>SADRŽAJ:</w:t>
      </w:r>
    </w:p>
    <w:p w14:paraId="37C0BA6A" w14:textId="77777777" w:rsidR="002444B1" w:rsidRPr="007649FB" w:rsidRDefault="002444B1" w:rsidP="00044C71">
      <w:pPr>
        <w:pStyle w:val="TOC1"/>
        <w:rPr>
          <w:highlight w:val="cyan"/>
        </w:rPr>
      </w:pPr>
    </w:p>
    <w:p w14:paraId="77BC4940" w14:textId="23C71F86" w:rsidR="002444B1" w:rsidRPr="007649FB" w:rsidRDefault="001A582B" w:rsidP="00044C71">
      <w:pPr>
        <w:pStyle w:val="TOC1"/>
        <w:rPr>
          <w:rFonts w:cs="Times New Roman"/>
          <w:sz w:val="24"/>
          <w:szCs w:val="24"/>
          <w:highlight w:val="cyan"/>
        </w:rPr>
      </w:pPr>
      <w:r w:rsidRPr="007649FB">
        <w:rPr>
          <w:rFonts w:ascii="Arial" w:hAnsi="Arial" w:cs="Times New Roman"/>
          <w:highlight w:val="cyan"/>
        </w:rPr>
        <w:fldChar w:fldCharType="begin"/>
      </w:r>
      <w:r w:rsidR="002444B1" w:rsidRPr="007649FB">
        <w:rPr>
          <w:rFonts w:cs="Times New Roman"/>
          <w:highlight w:val="cyan"/>
        </w:rPr>
        <w:instrText xml:space="preserve"> TOC \o "1-2" \f \h \z \u </w:instrText>
      </w:r>
      <w:r w:rsidRPr="007649FB">
        <w:rPr>
          <w:rFonts w:ascii="Arial" w:hAnsi="Arial" w:cs="Times New Roman"/>
          <w:highlight w:val="cyan"/>
        </w:rPr>
        <w:fldChar w:fldCharType="separate"/>
      </w:r>
      <w:hyperlink w:anchor="_Toc291800395" w:history="1">
        <w:r w:rsidR="002444B1" w:rsidRPr="007649FB">
          <w:rPr>
            <w:rStyle w:val="Hyperlink"/>
            <w:rFonts w:cs="Arial"/>
            <w:color w:val="auto"/>
          </w:rPr>
          <w:t>UVOD</w:t>
        </w:r>
        <w:r w:rsidR="002444B1" w:rsidRPr="007649FB">
          <w:rPr>
            <w:webHidden/>
            <w:highlight w:val="cyan"/>
          </w:rPr>
          <w:tab/>
        </w:r>
        <w:r w:rsidRPr="007649FB">
          <w:rPr>
            <w:webHidden/>
            <w:highlight w:val="cyan"/>
          </w:rPr>
          <w:fldChar w:fldCharType="begin"/>
        </w:r>
        <w:r w:rsidR="002444B1" w:rsidRPr="007649FB">
          <w:rPr>
            <w:webHidden/>
            <w:highlight w:val="cyan"/>
          </w:rPr>
          <w:instrText xml:space="preserve"> PAGEREF _Toc291800395 \h </w:instrText>
        </w:r>
        <w:r w:rsidRPr="007649FB">
          <w:rPr>
            <w:webHidden/>
            <w:highlight w:val="cyan"/>
          </w:rPr>
        </w:r>
        <w:r w:rsidRPr="007649FB">
          <w:rPr>
            <w:webHidden/>
            <w:highlight w:val="cyan"/>
          </w:rPr>
          <w:fldChar w:fldCharType="separate"/>
        </w:r>
        <w:r w:rsidR="00D16223">
          <w:rPr>
            <w:webHidden/>
            <w:highlight w:val="cyan"/>
          </w:rPr>
          <w:t>3</w:t>
        </w:r>
        <w:r w:rsidRPr="007649FB">
          <w:rPr>
            <w:webHidden/>
            <w:highlight w:val="cyan"/>
          </w:rPr>
          <w:fldChar w:fldCharType="end"/>
        </w:r>
      </w:hyperlink>
    </w:p>
    <w:p w14:paraId="0D5306CD" w14:textId="05F7D381" w:rsidR="002444B1" w:rsidRPr="00044C71" w:rsidRDefault="00F96CBE" w:rsidP="00044C71">
      <w:pPr>
        <w:pStyle w:val="TOC1"/>
        <w:rPr>
          <w:rFonts w:cs="Times New Roman"/>
          <w:sz w:val="24"/>
          <w:szCs w:val="24"/>
          <w:highlight w:val="cyan"/>
        </w:rPr>
      </w:pPr>
      <w:r w:rsidRPr="00044C71">
        <w:rPr>
          <w:b w:val="0"/>
          <w:bCs w:val="0"/>
        </w:rPr>
        <w:t>i</w:t>
      </w:r>
      <w:r w:rsidRPr="00044C71">
        <w:t xml:space="preserve"> </w:t>
      </w:r>
      <w:hyperlink w:anchor="_Toc291800396" w:history="1">
        <w:r w:rsidRPr="00044C71">
          <w:rPr>
            <w:rStyle w:val="Hyperlink"/>
            <w:rFonts w:cs="Arial"/>
            <w:b w:val="0"/>
            <w:bCs w:val="0"/>
            <w:color w:val="auto"/>
          </w:rPr>
          <w:t>RAZLOZI ZA DONOŠENJE STRATEŠKOG PLANA</w:t>
        </w:r>
        <w:r w:rsidR="002444B1" w:rsidRPr="00044C71">
          <w:rPr>
            <w:webHidden/>
            <w:highlight w:val="cyan"/>
          </w:rPr>
          <w:tab/>
        </w:r>
        <w:r w:rsidRPr="00044C71">
          <w:rPr>
            <w:webHidden/>
            <w:highlight w:val="cyan"/>
          </w:rPr>
          <w:t>3</w:t>
        </w:r>
      </w:hyperlink>
    </w:p>
    <w:p w14:paraId="4538A556" w14:textId="5BE45246" w:rsidR="002444B1" w:rsidRPr="00044C71" w:rsidRDefault="00F96CBE" w:rsidP="00044C71">
      <w:pPr>
        <w:pStyle w:val="TOC1"/>
        <w:rPr>
          <w:rFonts w:cs="Times New Roman"/>
          <w:sz w:val="24"/>
          <w:szCs w:val="24"/>
          <w:highlight w:val="cyan"/>
        </w:rPr>
      </w:pPr>
      <w:r w:rsidRPr="00044C71">
        <w:rPr>
          <w:b w:val="0"/>
          <w:bCs w:val="0"/>
        </w:rPr>
        <w:t>ii</w:t>
      </w:r>
      <w:r w:rsidRPr="00044C71">
        <w:t xml:space="preserve"> </w:t>
      </w:r>
      <w:hyperlink w:anchor="_Toc291800397" w:history="1">
        <w:r w:rsidR="008E3991" w:rsidRPr="00044C71">
          <w:rPr>
            <w:rStyle w:val="Hyperlink"/>
            <w:rFonts w:cs="Arial"/>
            <w:b w:val="0"/>
            <w:bCs w:val="0"/>
            <w:color w:val="auto"/>
          </w:rPr>
          <w:t>OSVRT NA NAJZNAČAJNIJE REZULTATE U PRETHODNOM PERIODU</w:t>
        </w:r>
        <w:r w:rsidR="002444B1" w:rsidRPr="00044C71">
          <w:rPr>
            <w:webHidden/>
            <w:highlight w:val="cyan"/>
          </w:rPr>
          <w:tab/>
        </w:r>
        <w:r w:rsidRPr="00044C71">
          <w:rPr>
            <w:webHidden/>
            <w:highlight w:val="cyan"/>
          </w:rPr>
          <w:t>4</w:t>
        </w:r>
      </w:hyperlink>
    </w:p>
    <w:p w14:paraId="292BBD4B" w14:textId="61353BA4" w:rsidR="002444B1" w:rsidRPr="00044C71" w:rsidRDefault="000B1F15" w:rsidP="00044C71">
      <w:pPr>
        <w:pStyle w:val="TOC1"/>
        <w:rPr>
          <w:rFonts w:cs="Times New Roman"/>
          <w:sz w:val="24"/>
          <w:szCs w:val="24"/>
          <w:highlight w:val="cyan"/>
        </w:rPr>
      </w:pPr>
      <w:hyperlink w:anchor="_Toc291800398" w:history="1">
        <w:r w:rsidR="00F96CBE" w:rsidRPr="00044C71">
          <w:rPr>
            <w:rStyle w:val="Hyperlink"/>
            <w:rFonts w:cs="Arial"/>
            <w:b w:val="0"/>
            <w:bCs w:val="0"/>
            <w:color w:val="auto"/>
          </w:rPr>
          <w:t xml:space="preserve">iii </w:t>
        </w:r>
        <w:hyperlink w:anchor="_Toc291800399" w:history="1">
          <w:r w:rsidR="00F96CBE" w:rsidRPr="00044C71">
            <w:rPr>
              <w:rStyle w:val="Hyperlink"/>
              <w:rFonts w:cs="Arial"/>
              <w:b w:val="0"/>
              <w:bCs w:val="0"/>
              <w:color w:val="auto"/>
              <w:u w:val="none"/>
            </w:rPr>
            <w:t>VRIJEDNOSTI I PRINCIPI ZAJEDNICE I ČLANSTVA</w:t>
          </w:r>
          <w:r w:rsidR="00F96CBE" w:rsidRPr="00044C71">
            <w:rPr>
              <w:webHidden/>
              <w:highlight w:val="cyan"/>
            </w:rPr>
            <w:tab/>
          </w:r>
        </w:hyperlink>
        <w:r w:rsidR="00F96CBE" w:rsidRPr="00044C71">
          <w:rPr>
            <w:webHidden/>
            <w:highlight w:val="cyan"/>
          </w:rPr>
          <w:t>8</w:t>
        </w:r>
      </w:hyperlink>
    </w:p>
    <w:p w14:paraId="2526B42B" w14:textId="7915F386" w:rsidR="002444B1" w:rsidRPr="00044C71" w:rsidRDefault="000B1F15" w:rsidP="00044C71">
      <w:pPr>
        <w:pStyle w:val="TOC1"/>
        <w:rPr>
          <w:rFonts w:cs="Times New Roman"/>
          <w:sz w:val="24"/>
          <w:szCs w:val="24"/>
          <w:highlight w:val="cyan"/>
        </w:rPr>
      </w:pPr>
      <w:hyperlink w:anchor="_Toc291800400" w:history="1">
        <w:r w:rsidR="002444B1" w:rsidRPr="00044C71">
          <w:rPr>
            <w:rStyle w:val="Hyperlink"/>
            <w:rFonts w:cs="Arial"/>
            <w:b w:val="0"/>
            <w:bCs w:val="0"/>
            <w:color w:val="auto"/>
          </w:rPr>
          <w:t>VIZIJA I MISIJA ZAJEDNICE</w:t>
        </w:r>
        <w:r w:rsidR="002444B1" w:rsidRPr="00044C71">
          <w:rPr>
            <w:webHidden/>
            <w:highlight w:val="cyan"/>
          </w:rPr>
          <w:tab/>
        </w:r>
        <w:r w:rsidR="00F96CBE" w:rsidRPr="00044C71">
          <w:rPr>
            <w:webHidden/>
            <w:highlight w:val="cyan"/>
          </w:rPr>
          <w:t>9</w:t>
        </w:r>
      </w:hyperlink>
    </w:p>
    <w:p w14:paraId="74E577A6" w14:textId="48DC88C0" w:rsidR="002444B1" w:rsidRPr="00044C71" w:rsidRDefault="00F96CBE" w:rsidP="00044C71">
      <w:pPr>
        <w:pStyle w:val="TOC1"/>
        <w:rPr>
          <w:rFonts w:cs="Times New Roman"/>
          <w:sz w:val="24"/>
          <w:szCs w:val="24"/>
          <w:highlight w:val="cyan"/>
        </w:rPr>
      </w:pPr>
      <w:r w:rsidRPr="00044C71">
        <w:rPr>
          <w:b w:val="0"/>
          <w:bCs w:val="0"/>
        </w:rPr>
        <w:t>iv</w:t>
      </w:r>
      <w:r w:rsidRPr="00044C71">
        <w:t xml:space="preserve"> </w:t>
      </w:r>
      <w:hyperlink w:anchor="_Toc291800402" w:history="1">
        <w:r w:rsidR="002444B1" w:rsidRPr="00044C71">
          <w:rPr>
            <w:rStyle w:val="Hyperlink"/>
            <w:rFonts w:cs="Arial"/>
            <w:b w:val="0"/>
            <w:bCs w:val="0"/>
            <w:color w:val="auto"/>
          </w:rPr>
          <w:t>ANALIZA KONTEKSTA- ZAJEDNICA OPŠTINA I ČLANICE</w:t>
        </w:r>
        <w:r w:rsidR="002444B1" w:rsidRPr="00044C71">
          <w:rPr>
            <w:webHidden/>
            <w:highlight w:val="cyan"/>
          </w:rPr>
          <w:tab/>
          <w:t>9</w:t>
        </w:r>
      </w:hyperlink>
    </w:p>
    <w:p w14:paraId="222C0F85" w14:textId="7417B2B1" w:rsidR="002444B1" w:rsidRPr="00044C71" w:rsidRDefault="00044C71" w:rsidP="00044C71">
      <w:pPr>
        <w:pStyle w:val="TOC1"/>
        <w:rPr>
          <w:rFonts w:cs="Times New Roman"/>
          <w:sz w:val="24"/>
          <w:szCs w:val="24"/>
          <w:highlight w:val="cyan"/>
        </w:rPr>
      </w:pPr>
      <w:r w:rsidRPr="00044C71">
        <w:rPr>
          <w:b w:val="0"/>
          <w:bCs w:val="0"/>
        </w:rPr>
        <w:t>v</w:t>
      </w:r>
      <w:r w:rsidRPr="00044C71">
        <w:t xml:space="preserve"> </w:t>
      </w:r>
      <w:hyperlink w:anchor="_Toc291800406" w:history="1">
        <w:r w:rsidR="002444B1" w:rsidRPr="00044C71">
          <w:rPr>
            <w:rStyle w:val="Hyperlink"/>
            <w:rFonts w:cs="Arial"/>
            <w:b w:val="0"/>
            <w:bCs w:val="0"/>
            <w:color w:val="auto"/>
          </w:rPr>
          <w:t>PRIORITETNE OBLASTI STRATEŠKOG DJELOVANJA ZAJEDNICE U PERIODU 20</w:t>
        </w:r>
        <w:r w:rsidR="008E3991" w:rsidRPr="00044C71">
          <w:rPr>
            <w:rStyle w:val="Hyperlink"/>
            <w:rFonts w:cs="Arial"/>
            <w:b w:val="0"/>
            <w:bCs w:val="0"/>
            <w:color w:val="auto"/>
          </w:rPr>
          <w:t>20</w:t>
        </w:r>
        <w:r w:rsidR="002444B1" w:rsidRPr="00044C71">
          <w:rPr>
            <w:rStyle w:val="Hyperlink"/>
            <w:rFonts w:cs="Arial"/>
            <w:b w:val="0"/>
            <w:bCs w:val="0"/>
            <w:color w:val="auto"/>
          </w:rPr>
          <w:t>-20</w:t>
        </w:r>
        <w:r w:rsidR="008E3991" w:rsidRPr="00044C71">
          <w:rPr>
            <w:rStyle w:val="Hyperlink"/>
            <w:rFonts w:cs="Arial"/>
            <w:b w:val="0"/>
            <w:bCs w:val="0"/>
            <w:color w:val="auto"/>
          </w:rPr>
          <w:t>24</w:t>
        </w:r>
        <w:r w:rsidR="002444B1" w:rsidRPr="00044C71">
          <w:rPr>
            <w:rStyle w:val="Hyperlink"/>
            <w:rFonts w:cs="Arial"/>
            <w:b w:val="0"/>
            <w:bCs w:val="0"/>
            <w:color w:val="auto"/>
          </w:rPr>
          <w:t>.</w:t>
        </w:r>
        <w:r w:rsidR="002444B1" w:rsidRPr="00044C71">
          <w:rPr>
            <w:webHidden/>
            <w:highlight w:val="cyan"/>
          </w:rPr>
          <w:tab/>
          <w:t>10</w:t>
        </w:r>
      </w:hyperlink>
    </w:p>
    <w:p w14:paraId="0F5C30AB" w14:textId="436FFEC1" w:rsidR="002444B1" w:rsidRPr="00044C71" w:rsidRDefault="000B1F15" w:rsidP="00044C71">
      <w:pPr>
        <w:pStyle w:val="TOC1"/>
        <w:rPr>
          <w:rFonts w:cs="Times New Roman"/>
          <w:sz w:val="24"/>
          <w:szCs w:val="24"/>
          <w:highlight w:val="cyan"/>
        </w:rPr>
      </w:pPr>
      <w:hyperlink w:anchor="_Toc291800407" w:history="1">
        <w:r w:rsidR="00E9371F" w:rsidRPr="00044C71">
          <w:rPr>
            <w:rStyle w:val="Hyperlink"/>
            <w:rFonts w:cs="Arial"/>
            <w:b w:val="0"/>
            <w:bCs w:val="0"/>
            <w:color w:val="auto"/>
          </w:rPr>
          <w:t xml:space="preserve">1. </w:t>
        </w:r>
        <w:r w:rsidR="002444B1" w:rsidRPr="00044C71">
          <w:rPr>
            <w:rStyle w:val="Hyperlink"/>
            <w:rFonts w:cs="Arial"/>
            <w:b w:val="0"/>
            <w:bCs w:val="0"/>
            <w:color w:val="auto"/>
          </w:rPr>
          <w:t>ZASTUPANJE INTERESA ČLANICA U CILJU JAČANJA SISTEMA LOKALNE SAMOUPRAVE</w:t>
        </w:r>
        <w:r w:rsidR="002444B1" w:rsidRPr="00044C71">
          <w:rPr>
            <w:webHidden/>
            <w:highlight w:val="cyan"/>
          </w:rPr>
          <w:tab/>
          <w:t>1</w:t>
        </w:r>
        <w:r w:rsidR="00D16223">
          <w:rPr>
            <w:webHidden/>
            <w:highlight w:val="cyan"/>
          </w:rPr>
          <w:t>0</w:t>
        </w:r>
      </w:hyperlink>
    </w:p>
    <w:p w14:paraId="5EC3D14F" w14:textId="5174D146" w:rsidR="002444B1" w:rsidRPr="00044C71" w:rsidRDefault="000B1F15" w:rsidP="00044C71">
      <w:pPr>
        <w:pStyle w:val="TOC1"/>
        <w:rPr>
          <w:rFonts w:cs="Times New Roman"/>
          <w:sz w:val="24"/>
          <w:szCs w:val="24"/>
          <w:highlight w:val="cyan"/>
        </w:rPr>
      </w:pPr>
      <w:hyperlink w:anchor="_Toc291800408" w:history="1">
        <w:r w:rsidR="00E9371F" w:rsidRPr="00044C71">
          <w:rPr>
            <w:rStyle w:val="Hyperlink"/>
            <w:rFonts w:cs="Arial"/>
            <w:b w:val="0"/>
            <w:bCs w:val="0"/>
            <w:color w:val="auto"/>
          </w:rPr>
          <w:t>2.</w:t>
        </w:r>
        <w:r w:rsidR="002444B1" w:rsidRPr="00044C71">
          <w:rPr>
            <w:rStyle w:val="Hyperlink"/>
            <w:rFonts w:cs="Arial"/>
            <w:b w:val="0"/>
            <w:bCs w:val="0"/>
            <w:color w:val="auto"/>
          </w:rPr>
          <w:t xml:space="preserve"> PRUŽANJE USLUGA ČLAN</w:t>
        </w:r>
        <w:r w:rsidR="00F844E4" w:rsidRPr="00044C71">
          <w:rPr>
            <w:rStyle w:val="Hyperlink"/>
            <w:rFonts w:cs="Arial"/>
            <w:b w:val="0"/>
            <w:bCs w:val="0"/>
            <w:color w:val="auto"/>
          </w:rPr>
          <w:t>ICAMA</w:t>
        </w:r>
        <w:r w:rsidR="002444B1" w:rsidRPr="00044C71">
          <w:rPr>
            <w:rStyle w:val="Hyperlink"/>
            <w:rFonts w:cs="Arial"/>
            <w:b w:val="0"/>
            <w:bCs w:val="0"/>
            <w:color w:val="auto"/>
          </w:rPr>
          <w:t xml:space="preserve"> RADI RAZVOJA NJIHOVIH KAPACITETA U SKLADU SA NAJBOLJIM EU PRAKSAMA I STANDARDIMA</w:t>
        </w:r>
        <w:r w:rsidR="002444B1" w:rsidRPr="00044C71">
          <w:rPr>
            <w:webHidden/>
            <w:highlight w:val="cyan"/>
          </w:rPr>
          <w:tab/>
          <w:t>1</w:t>
        </w:r>
        <w:r w:rsidR="00D16223">
          <w:rPr>
            <w:webHidden/>
            <w:highlight w:val="cyan"/>
          </w:rPr>
          <w:t>4</w:t>
        </w:r>
      </w:hyperlink>
    </w:p>
    <w:p w14:paraId="19419E97" w14:textId="3BB28EA8" w:rsidR="002444B1" w:rsidRPr="00044C71" w:rsidRDefault="000B1F15" w:rsidP="00044C71">
      <w:pPr>
        <w:pStyle w:val="TOC1"/>
        <w:rPr>
          <w:rFonts w:cs="Times New Roman"/>
          <w:sz w:val="24"/>
          <w:szCs w:val="24"/>
          <w:highlight w:val="cyan"/>
        </w:rPr>
      </w:pPr>
      <w:hyperlink w:anchor="_Toc291800409" w:history="1">
        <w:r w:rsidR="00E9371F" w:rsidRPr="00044C71">
          <w:rPr>
            <w:rStyle w:val="Hyperlink"/>
            <w:rFonts w:cs="Arial"/>
            <w:b w:val="0"/>
            <w:bCs w:val="0"/>
            <w:color w:val="auto"/>
          </w:rPr>
          <w:t>3.</w:t>
        </w:r>
        <w:r w:rsidR="002444B1" w:rsidRPr="00044C71">
          <w:rPr>
            <w:rStyle w:val="Hyperlink"/>
            <w:rFonts w:cs="Arial"/>
            <w:b w:val="0"/>
            <w:bCs w:val="0"/>
            <w:color w:val="auto"/>
          </w:rPr>
          <w:t xml:space="preserve"> PODRŠKA LOKALNIM VLASTIMA U MEĐUNARODNOJ SARADNJI I NJIHOVO PREDSTAVLJANJE PRED EU INSTITUCIJAMA</w:t>
        </w:r>
        <w:r w:rsidR="002444B1" w:rsidRPr="00044C71">
          <w:rPr>
            <w:webHidden/>
            <w:highlight w:val="cyan"/>
          </w:rPr>
          <w:tab/>
        </w:r>
        <w:r w:rsidR="00D16223">
          <w:rPr>
            <w:webHidden/>
            <w:highlight w:val="cyan"/>
          </w:rPr>
          <w:t>19</w:t>
        </w:r>
      </w:hyperlink>
    </w:p>
    <w:p w14:paraId="056DC6FF" w14:textId="4120863A" w:rsidR="002444B1" w:rsidRPr="00044C71" w:rsidRDefault="000B1F15" w:rsidP="00044C71">
      <w:pPr>
        <w:pStyle w:val="TOC1"/>
        <w:rPr>
          <w:rFonts w:cs="Times New Roman"/>
          <w:sz w:val="24"/>
          <w:szCs w:val="24"/>
          <w:highlight w:val="cyan"/>
        </w:rPr>
      </w:pPr>
      <w:hyperlink w:anchor="_Toc291800410" w:history="1">
        <w:r w:rsidR="00E9371F" w:rsidRPr="00044C71">
          <w:rPr>
            <w:rStyle w:val="Hyperlink"/>
            <w:rFonts w:cs="Arial"/>
            <w:b w:val="0"/>
            <w:bCs w:val="0"/>
            <w:color w:val="auto"/>
          </w:rPr>
          <w:t>4.</w:t>
        </w:r>
        <w:r w:rsidR="002444B1" w:rsidRPr="00044C71">
          <w:rPr>
            <w:rStyle w:val="Hyperlink"/>
            <w:rFonts w:cs="Arial"/>
            <w:b w:val="0"/>
            <w:bCs w:val="0"/>
            <w:color w:val="auto"/>
          </w:rPr>
          <w:t xml:space="preserve"> RAZVOJ KAPACITETA ZAJEDNICE KAO ORGANIZACIJE</w:t>
        </w:r>
        <w:r w:rsidR="002444B1" w:rsidRPr="00044C71">
          <w:rPr>
            <w:webHidden/>
            <w:highlight w:val="cyan"/>
          </w:rPr>
          <w:tab/>
          <w:t>2</w:t>
        </w:r>
        <w:r w:rsidR="00D16223">
          <w:rPr>
            <w:webHidden/>
            <w:highlight w:val="cyan"/>
          </w:rPr>
          <w:t>1</w:t>
        </w:r>
      </w:hyperlink>
    </w:p>
    <w:p w14:paraId="5F77EAB1" w14:textId="43A877CF" w:rsidR="002444B1" w:rsidRDefault="000B1F15" w:rsidP="00044C71">
      <w:pPr>
        <w:pStyle w:val="TOC1"/>
        <w:rPr>
          <w:highlight w:val="cyan"/>
        </w:rPr>
      </w:pPr>
      <w:hyperlink w:anchor="_Toc291800411" w:history="1">
        <w:r w:rsidR="002444B1" w:rsidRPr="007649FB">
          <w:rPr>
            <w:rStyle w:val="Hyperlink"/>
            <w:rFonts w:cs="Arial"/>
            <w:color w:val="auto"/>
          </w:rPr>
          <w:t>ZAKLJUČAK</w:t>
        </w:r>
        <w:r w:rsidR="002444B1" w:rsidRPr="007649FB">
          <w:rPr>
            <w:webHidden/>
            <w:highlight w:val="cyan"/>
          </w:rPr>
          <w:tab/>
          <w:t>2</w:t>
        </w:r>
        <w:r w:rsidR="00D16223">
          <w:rPr>
            <w:webHidden/>
            <w:highlight w:val="cyan"/>
          </w:rPr>
          <w:t>3</w:t>
        </w:r>
      </w:hyperlink>
    </w:p>
    <w:p w14:paraId="3E53BED9" w14:textId="2DCD5AC8" w:rsidR="00E9371F" w:rsidRDefault="00E9371F" w:rsidP="00E9371F">
      <w:pPr>
        <w:rPr>
          <w:highlight w:val="cyan"/>
        </w:rPr>
      </w:pPr>
    </w:p>
    <w:p w14:paraId="3A207D3A" w14:textId="0B70FA5B" w:rsidR="00E9371F" w:rsidRDefault="00E9371F" w:rsidP="00E9371F">
      <w:pPr>
        <w:rPr>
          <w:highlight w:val="cyan"/>
        </w:rPr>
      </w:pPr>
    </w:p>
    <w:p w14:paraId="08413833" w14:textId="77777777" w:rsidR="00E9371F" w:rsidRPr="00E9371F" w:rsidRDefault="00E9371F" w:rsidP="00E9371F">
      <w:pPr>
        <w:rPr>
          <w:highlight w:val="cyan"/>
        </w:rPr>
      </w:pPr>
    </w:p>
    <w:p w14:paraId="4AE82B54" w14:textId="703431DA" w:rsidR="0014412E" w:rsidRDefault="001A582B" w:rsidP="00FB1292">
      <w:pPr>
        <w:pStyle w:val="ListParagraph"/>
        <w:spacing w:line="360" w:lineRule="auto"/>
        <w:ind w:left="0"/>
        <w:rPr>
          <w:rFonts w:ascii="Cambria" w:hAnsi="Cambria" w:cs="Times New Roman"/>
          <w:caps/>
          <w:highlight w:val="cyan"/>
          <w:lang w:val="sr-Latn-CS"/>
        </w:rPr>
      </w:pPr>
      <w:r w:rsidRPr="007649FB">
        <w:rPr>
          <w:rFonts w:ascii="Cambria" w:hAnsi="Cambria" w:cs="Times New Roman"/>
          <w:caps/>
          <w:highlight w:val="cyan"/>
          <w:lang w:val="sr-Latn-CS"/>
        </w:rPr>
        <w:fldChar w:fldCharType="end"/>
      </w:r>
      <w:bookmarkStart w:id="0" w:name="_Toc291800395"/>
      <w:bookmarkStart w:id="1" w:name="_Toc291800398"/>
    </w:p>
    <w:p w14:paraId="1D695988" w14:textId="77777777" w:rsidR="000515ED" w:rsidRDefault="000515ED" w:rsidP="00FB1292">
      <w:pPr>
        <w:pStyle w:val="ListParagraph"/>
        <w:spacing w:line="360" w:lineRule="auto"/>
        <w:ind w:left="0"/>
        <w:rPr>
          <w:rFonts w:ascii="Cambria" w:hAnsi="Cambria" w:cs="Times New Roman"/>
          <w:caps/>
          <w:highlight w:val="cyan"/>
          <w:lang w:val="sr-Latn-CS"/>
        </w:rPr>
      </w:pPr>
    </w:p>
    <w:p w14:paraId="303CA66F" w14:textId="77777777" w:rsidR="00FB1292" w:rsidRPr="00FB1292" w:rsidRDefault="00FB1292" w:rsidP="00FB1292">
      <w:pPr>
        <w:pStyle w:val="ListParagraph"/>
        <w:spacing w:line="360" w:lineRule="auto"/>
        <w:ind w:left="0"/>
        <w:rPr>
          <w:rFonts w:asciiTheme="majorHAnsi" w:hAnsiTheme="majorHAnsi" w:cs="Times New Roman"/>
          <w:b/>
          <w:bCs/>
          <w:sz w:val="24"/>
          <w:szCs w:val="24"/>
          <w:highlight w:val="cyan"/>
          <w:lang w:val="sr-Latn-CS"/>
        </w:rPr>
      </w:pPr>
    </w:p>
    <w:p w14:paraId="0745E4A1" w14:textId="3B1817E4" w:rsidR="0014412E" w:rsidRDefault="004E7581" w:rsidP="000515ED">
      <w:pPr>
        <w:keepNext/>
        <w:spacing w:after="0" w:line="240" w:lineRule="auto"/>
        <w:outlineLvl w:val="0"/>
        <w:rPr>
          <w:rFonts w:ascii="Cambria" w:hAnsi="Cambria" w:cs="Times New Roman"/>
          <w:b/>
          <w:bCs/>
          <w:kern w:val="32"/>
          <w:sz w:val="28"/>
          <w:szCs w:val="28"/>
          <w:u w:val="single"/>
          <w:lang w:val="sr-Latn-CS"/>
        </w:rPr>
      </w:pPr>
      <w:r w:rsidRPr="001C77B6">
        <w:rPr>
          <w:rFonts w:ascii="Cambria" w:hAnsi="Cambria" w:cs="Times New Roman"/>
          <w:b/>
          <w:bCs/>
          <w:kern w:val="32"/>
          <w:sz w:val="28"/>
          <w:szCs w:val="28"/>
          <w:u w:val="single"/>
          <w:lang w:val="sr-Latn-CS"/>
        </w:rPr>
        <w:lastRenderedPageBreak/>
        <w:t>UVOD</w:t>
      </w:r>
      <w:bookmarkEnd w:id="0"/>
    </w:p>
    <w:p w14:paraId="26595148" w14:textId="77777777" w:rsidR="000515ED" w:rsidRDefault="000515ED" w:rsidP="000515ED">
      <w:pPr>
        <w:keepNext/>
        <w:spacing w:after="0" w:line="240" w:lineRule="auto"/>
        <w:outlineLvl w:val="0"/>
        <w:rPr>
          <w:rFonts w:ascii="Cambria" w:hAnsi="Cambria" w:cs="Times New Roman"/>
          <w:b/>
          <w:bCs/>
          <w:kern w:val="32"/>
          <w:sz w:val="28"/>
          <w:szCs w:val="28"/>
          <w:u w:val="single"/>
          <w:lang w:val="sr-Latn-CS"/>
        </w:rPr>
      </w:pPr>
    </w:p>
    <w:p w14:paraId="25CB24A7" w14:textId="7FC94613" w:rsidR="004E7581" w:rsidRPr="007649FB" w:rsidRDefault="004E7581" w:rsidP="000515ED">
      <w:pPr>
        <w:spacing w:after="0" w:line="240" w:lineRule="auto"/>
        <w:jc w:val="both"/>
        <w:rPr>
          <w:rFonts w:ascii="Cambria" w:hAnsi="Cambria" w:cs="Times New Roman"/>
          <w:sz w:val="24"/>
          <w:szCs w:val="24"/>
          <w:lang w:val="sr-Latn-CS"/>
        </w:rPr>
      </w:pPr>
      <w:r w:rsidRPr="007649FB">
        <w:rPr>
          <w:rFonts w:ascii="Cambria" w:hAnsi="Cambria" w:cs="Times New Roman"/>
          <w:sz w:val="24"/>
          <w:szCs w:val="24"/>
          <w:lang w:val="sr-Latn-CS"/>
        </w:rPr>
        <w:t>Lokalne samouprave, kao važan dio sistema javne uprave i vlasti najbliže građanima, imaju važnu ulogu i nose veliku odgovornost u obezbjeđivanju kvalitetnih uslova za život i rad građana i podsticajnog poslovnog okruženja za ekonomski i ukupni razvoj lokalne zajednice. Osnovne pretpostavke da bi opštine ispunile očekivanja građana i privrede su da posluju u odgovarajućem normativnom-pravnom okviru koji im to omogućava. Upravo je to osnovna misija Zajednice opština (Z</w:t>
      </w:r>
      <w:r w:rsidR="00D14066" w:rsidRPr="007649FB">
        <w:rPr>
          <w:rFonts w:ascii="Cambria" w:hAnsi="Cambria" w:cs="Times New Roman"/>
          <w:sz w:val="24"/>
          <w:szCs w:val="24"/>
          <w:lang w:val="sr-Latn-CS"/>
        </w:rPr>
        <w:t>ajednica</w:t>
      </w:r>
      <w:r w:rsidRPr="007649FB">
        <w:rPr>
          <w:rFonts w:ascii="Cambria" w:hAnsi="Cambria" w:cs="Times New Roman"/>
          <w:sz w:val="24"/>
          <w:szCs w:val="24"/>
          <w:lang w:val="sr-Latn-CS"/>
        </w:rPr>
        <w:t>) - da čuje šta su to zajednički problemi</w:t>
      </w:r>
      <w:r w:rsidR="002573FD">
        <w:rPr>
          <w:rFonts w:ascii="Cambria" w:hAnsi="Cambria" w:cs="Times New Roman"/>
          <w:sz w:val="24"/>
          <w:szCs w:val="24"/>
          <w:lang w:val="sr-Latn-CS"/>
        </w:rPr>
        <w:t xml:space="preserve"> i potrebe</w:t>
      </w:r>
      <w:r w:rsidRPr="007649FB">
        <w:rPr>
          <w:rFonts w:ascii="Cambria" w:hAnsi="Cambria" w:cs="Times New Roman"/>
          <w:sz w:val="24"/>
          <w:szCs w:val="24"/>
          <w:lang w:val="sr-Latn-CS"/>
        </w:rPr>
        <w:t xml:space="preserve"> u funkcionisanju i radu opština kao njenih članica, da koristeći organizacione i stručne potencijale kojim raspolažu Zajednica</w:t>
      </w:r>
      <w:r w:rsidR="007F6E78">
        <w:rPr>
          <w:rFonts w:ascii="Cambria" w:hAnsi="Cambria" w:cs="Times New Roman"/>
          <w:sz w:val="24"/>
          <w:szCs w:val="24"/>
          <w:lang w:val="sr-Latn-CS"/>
        </w:rPr>
        <w:t>,</w:t>
      </w:r>
      <w:r w:rsidRPr="007649FB">
        <w:rPr>
          <w:rFonts w:ascii="Cambria" w:hAnsi="Cambria" w:cs="Times New Roman"/>
          <w:sz w:val="24"/>
          <w:szCs w:val="24"/>
          <w:lang w:val="sr-Latn-CS"/>
        </w:rPr>
        <w:t xml:space="preserve"> sagleda aktuelne probleme i predloži način kako da se oni riješe, te da u dobroj komunikaciji sa nadležnim ministarstvima i Vladom, radi na prevazilaženju problema u</w:t>
      </w:r>
      <w:r w:rsidR="007649FB">
        <w:rPr>
          <w:rFonts w:ascii="Cambria" w:hAnsi="Cambria" w:cs="Times New Roman"/>
          <w:sz w:val="24"/>
          <w:szCs w:val="24"/>
          <w:lang w:val="sr-Latn-CS"/>
        </w:rPr>
        <w:t xml:space="preserve"> radu</w:t>
      </w:r>
      <w:r w:rsidRPr="007649FB">
        <w:rPr>
          <w:rFonts w:ascii="Cambria" w:hAnsi="Cambria" w:cs="Times New Roman"/>
          <w:sz w:val="24"/>
          <w:szCs w:val="24"/>
          <w:lang w:val="sr-Latn-CS"/>
        </w:rPr>
        <w:t xml:space="preserve"> opština. Djelujući na ovaj način, Zajednica opština daje najveći doprinos kreiranju odgovarajućeg zakonodavnog okvira kojim se uređuju oblasti i pitanja od značaja za rad lokalne samouprave, sa rješenjima koja će biti funkcionalna</w:t>
      </w:r>
      <w:r w:rsidR="002573FD">
        <w:rPr>
          <w:rFonts w:ascii="Cambria" w:hAnsi="Cambria" w:cs="Times New Roman"/>
          <w:sz w:val="24"/>
          <w:szCs w:val="24"/>
          <w:lang w:val="sr-Latn-CS"/>
        </w:rPr>
        <w:t xml:space="preserve"> i</w:t>
      </w:r>
      <w:r w:rsidRPr="007649FB">
        <w:rPr>
          <w:rFonts w:ascii="Cambria" w:hAnsi="Cambria" w:cs="Times New Roman"/>
          <w:sz w:val="24"/>
          <w:szCs w:val="24"/>
          <w:lang w:val="sr-Latn-CS"/>
        </w:rPr>
        <w:t xml:space="preserve"> primjenljiva u praksi. Imajući u vidu da je lokalna samouprava važan dio sistema javne uprave, problemi i slabosti u radu opština se reflektuju i na uspješnost rada javne uprave u cjelini u sprovođenju Vladinih javnih politika. Zajednica</w:t>
      </w:r>
      <w:r w:rsidR="002573FD">
        <w:rPr>
          <w:rFonts w:ascii="Cambria" w:hAnsi="Cambria" w:cs="Times New Roman"/>
          <w:sz w:val="24"/>
          <w:szCs w:val="24"/>
          <w:lang w:val="sr-Latn-CS"/>
        </w:rPr>
        <w:t xml:space="preserve"> i</w:t>
      </w:r>
      <w:r w:rsidRPr="007649FB">
        <w:rPr>
          <w:rFonts w:ascii="Cambria" w:hAnsi="Cambria" w:cs="Times New Roman"/>
          <w:sz w:val="24"/>
          <w:szCs w:val="24"/>
          <w:lang w:val="sr-Latn-CS"/>
        </w:rPr>
        <w:t xml:space="preserve"> opštin</w:t>
      </w:r>
      <w:r w:rsidR="002573FD">
        <w:rPr>
          <w:rFonts w:ascii="Cambria" w:hAnsi="Cambria" w:cs="Times New Roman"/>
          <w:sz w:val="24"/>
          <w:szCs w:val="24"/>
          <w:lang w:val="sr-Latn-CS"/>
        </w:rPr>
        <w:t>e</w:t>
      </w:r>
      <w:r w:rsidRPr="007649FB">
        <w:rPr>
          <w:rFonts w:ascii="Cambria" w:hAnsi="Cambria" w:cs="Times New Roman"/>
          <w:sz w:val="24"/>
          <w:szCs w:val="24"/>
          <w:lang w:val="sr-Latn-CS"/>
        </w:rPr>
        <w:t xml:space="preserve"> žele da daju svoj puni doprinos uspješnosti sprovođenja javnih politika, a taj cilj može se ostvariti samo zajedničkim radom, koordinacijom i saradnjom sa državnim organima.</w:t>
      </w:r>
    </w:p>
    <w:p w14:paraId="5414DA8C" w14:textId="77777777" w:rsidR="000515ED" w:rsidRDefault="000515ED" w:rsidP="007F6E78">
      <w:pPr>
        <w:spacing w:line="240" w:lineRule="auto"/>
        <w:jc w:val="both"/>
        <w:rPr>
          <w:rFonts w:ascii="Cambria" w:hAnsi="Cambria" w:cs="Times New Roman"/>
          <w:b/>
          <w:bCs/>
          <w:sz w:val="24"/>
          <w:szCs w:val="24"/>
          <w:lang w:val="sr-Latn-CS"/>
        </w:rPr>
      </w:pPr>
    </w:p>
    <w:p w14:paraId="30AA1356" w14:textId="24EDDBC5" w:rsidR="002573FD" w:rsidRPr="001C77B6" w:rsidRDefault="002573FD" w:rsidP="007F6E78">
      <w:pPr>
        <w:spacing w:line="240" w:lineRule="auto"/>
        <w:jc w:val="both"/>
        <w:rPr>
          <w:rFonts w:ascii="Cambria" w:hAnsi="Cambria" w:cs="Times New Roman"/>
          <w:b/>
          <w:bCs/>
          <w:sz w:val="24"/>
          <w:szCs w:val="24"/>
          <w:lang w:val="sr-Latn-CS"/>
        </w:rPr>
      </w:pPr>
      <w:r w:rsidRPr="001C77B6">
        <w:rPr>
          <w:rFonts w:ascii="Cambria" w:hAnsi="Cambria" w:cs="Times New Roman"/>
          <w:b/>
          <w:bCs/>
          <w:sz w:val="24"/>
          <w:szCs w:val="24"/>
          <w:lang w:val="sr-Latn-CS"/>
        </w:rPr>
        <w:t>I RAZLOZI ZA DONOŠENJE STRATEŠKOG PLANA</w:t>
      </w:r>
    </w:p>
    <w:p w14:paraId="7D49F075" w14:textId="76DC17B1" w:rsidR="004E7581" w:rsidRDefault="004E7581" w:rsidP="007F6E78">
      <w:pPr>
        <w:spacing w:after="0" w:line="240" w:lineRule="auto"/>
        <w:jc w:val="both"/>
        <w:rPr>
          <w:rFonts w:ascii="Cambria" w:hAnsi="Cambria" w:cs="Times New Roman"/>
          <w:sz w:val="24"/>
          <w:szCs w:val="24"/>
          <w:lang w:val="sr-Latn-CS"/>
        </w:rPr>
      </w:pPr>
      <w:r w:rsidRPr="007649FB">
        <w:rPr>
          <w:rFonts w:ascii="Cambria" w:hAnsi="Cambria" w:cs="Times New Roman"/>
          <w:sz w:val="24"/>
          <w:szCs w:val="24"/>
          <w:lang w:val="sr-Latn-CS"/>
        </w:rPr>
        <w:t xml:space="preserve">Imajući u vidu da su </w:t>
      </w:r>
      <w:r w:rsidR="00E90AFE" w:rsidRPr="007649FB">
        <w:rPr>
          <w:rFonts w:ascii="Cambria" w:hAnsi="Cambria" w:cs="Times New Roman"/>
          <w:sz w:val="24"/>
          <w:szCs w:val="24"/>
          <w:lang w:val="sr-Latn-CS"/>
        </w:rPr>
        <w:t>Zajednica</w:t>
      </w:r>
      <w:r w:rsidRPr="007649FB">
        <w:rPr>
          <w:rFonts w:ascii="Cambria" w:hAnsi="Cambria" w:cs="Times New Roman"/>
          <w:sz w:val="24"/>
          <w:szCs w:val="24"/>
          <w:lang w:val="sr-Latn-CS"/>
        </w:rPr>
        <w:t>, kao i crnogorske opštine</w:t>
      </w:r>
      <w:r w:rsidR="007F6E78">
        <w:rPr>
          <w:rFonts w:ascii="Cambria" w:hAnsi="Cambria" w:cs="Times New Roman"/>
          <w:sz w:val="24"/>
          <w:szCs w:val="24"/>
          <w:lang w:val="sr-Latn-CS"/>
        </w:rPr>
        <w:t>,</w:t>
      </w:r>
      <w:r w:rsidRPr="007649FB">
        <w:rPr>
          <w:rFonts w:ascii="Cambria" w:hAnsi="Cambria" w:cs="Times New Roman"/>
          <w:sz w:val="24"/>
          <w:szCs w:val="24"/>
          <w:lang w:val="sr-Latn-CS"/>
        </w:rPr>
        <w:t xml:space="preserve"> prošli kroz značajne promjene, redefinisanje prioriteta </w:t>
      </w:r>
      <w:r w:rsidR="00D14066" w:rsidRPr="007649FB">
        <w:rPr>
          <w:rFonts w:ascii="Cambria" w:hAnsi="Cambria" w:cs="Times New Roman"/>
          <w:sz w:val="24"/>
          <w:szCs w:val="24"/>
          <w:lang w:val="sr-Latn-CS"/>
        </w:rPr>
        <w:t>Zajednice</w:t>
      </w:r>
      <w:r w:rsidRPr="007649FB">
        <w:rPr>
          <w:rFonts w:ascii="Cambria" w:hAnsi="Cambria" w:cs="Times New Roman"/>
          <w:sz w:val="24"/>
          <w:szCs w:val="24"/>
          <w:lang w:val="sr-Latn-CS"/>
        </w:rPr>
        <w:t xml:space="preserve"> je </w:t>
      </w:r>
      <w:r w:rsidR="00E90AFE" w:rsidRPr="007649FB">
        <w:rPr>
          <w:rFonts w:ascii="Cambria" w:hAnsi="Cambria" w:cs="Times New Roman"/>
          <w:sz w:val="24"/>
          <w:szCs w:val="24"/>
          <w:lang w:val="sr-Latn-CS"/>
        </w:rPr>
        <w:t>neophodno</w:t>
      </w:r>
      <w:r w:rsidRPr="007649FB">
        <w:rPr>
          <w:rFonts w:ascii="Cambria" w:hAnsi="Cambria" w:cs="Times New Roman"/>
          <w:sz w:val="24"/>
          <w:szCs w:val="24"/>
          <w:lang w:val="sr-Latn-CS"/>
        </w:rPr>
        <w:t xml:space="preserve"> radi daljeg unapređenja rada asocijacije i jačanja lokalne samouprave u zemlji.</w:t>
      </w:r>
    </w:p>
    <w:p w14:paraId="7485CEB1" w14:textId="77777777" w:rsidR="007F6E78" w:rsidRPr="007649FB" w:rsidRDefault="007F6E78" w:rsidP="007F6E78">
      <w:pPr>
        <w:spacing w:after="0" w:line="240" w:lineRule="auto"/>
        <w:jc w:val="both"/>
        <w:rPr>
          <w:rFonts w:ascii="Cambria" w:hAnsi="Cambria" w:cs="Times New Roman"/>
          <w:sz w:val="24"/>
          <w:szCs w:val="24"/>
          <w:lang w:val="sr-Latn-CS"/>
        </w:rPr>
      </w:pPr>
    </w:p>
    <w:p w14:paraId="189AB7E2" w14:textId="4C5763FF" w:rsidR="004E7581" w:rsidRDefault="002573FD" w:rsidP="007F6E78">
      <w:pPr>
        <w:spacing w:after="0" w:line="240" w:lineRule="auto"/>
        <w:jc w:val="both"/>
        <w:rPr>
          <w:rFonts w:ascii="Cambria" w:hAnsi="Cambria" w:cs="Times New Roman"/>
          <w:sz w:val="24"/>
          <w:szCs w:val="24"/>
          <w:lang w:val="sr-Latn-CS"/>
        </w:rPr>
      </w:pPr>
      <w:r>
        <w:rPr>
          <w:rFonts w:ascii="Cambria" w:hAnsi="Cambria" w:cs="Times New Roman"/>
          <w:sz w:val="24"/>
          <w:szCs w:val="24"/>
          <w:lang w:val="sr-Latn-CS"/>
        </w:rPr>
        <w:t>Upravo su to razlozi što je</w:t>
      </w:r>
      <w:r w:rsidR="004E7581" w:rsidRPr="007649FB">
        <w:rPr>
          <w:rFonts w:ascii="Cambria" w:hAnsi="Cambria" w:cs="Times New Roman"/>
          <w:sz w:val="24"/>
          <w:szCs w:val="24"/>
          <w:lang w:val="sr-Latn-CS"/>
        </w:rPr>
        <w:t xml:space="preserve"> Zajednica </w:t>
      </w:r>
      <w:r w:rsidR="00E90AFE" w:rsidRPr="007649FB">
        <w:rPr>
          <w:rFonts w:ascii="Cambria" w:hAnsi="Cambria" w:cs="Times New Roman"/>
          <w:sz w:val="24"/>
          <w:szCs w:val="24"/>
          <w:lang w:val="sr-Latn-CS"/>
        </w:rPr>
        <w:t>pristupila</w:t>
      </w:r>
      <w:r w:rsidR="004E7581" w:rsidRPr="007649FB">
        <w:rPr>
          <w:rFonts w:ascii="Cambria" w:hAnsi="Cambria" w:cs="Times New Roman"/>
          <w:sz w:val="24"/>
          <w:szCs w:val="24"/>
          <w:lang w:val="sr-Latn-CS"/>
        </w:rPr>
        <w:t xml:space="preserve"> izrad</w:t>
      </w:r>
      <w:r w:rsidR="00E90AFE" w:rsidRPr="007649FB">
        <w:rPr>
          <w:rFonts w:ascii="Cambria" w:hAnsi="Cambria" w:cs="Times New Roman"/>
          <w:sz w:val="24"/>
          <w:szCs w:val="24"/>
          <w:lang w:val="sr-Latn-CS"/>
        </w:rPr>
        <w:t>i</w:t>
      </w:r>
      <w:r w:rsidR="004E7581" w:rsidRPr="007649FB">
        <w:rPr>
          <w:rFonts w:ascii="Cambria" w:hAnsi="Cambria" w:cs="Times New Roman"/>
          <w:sz w:val="24"/>
          <w:szCs w:val="24"/>
          <w:lang w:val="sr-Latn-CS"/>
        </w:rPr>
        <w:t xml:space="preserve"> novog Strateškog plana za period 2020-2024. Ovaj značajan dokument će predstavljati odraz aktuelnih potreba lokalnih samouprava u pocesu decentralizacije </w:t>
      </w:r>
      <w:r>
        <w:rPr>
          <w:rFonts w:ascii="Cambria" w:hAnsi="Cambria" w:cs="Times New Roman"/>
          <w:sz w:val="24"/>
          <w:szCs w:val="24"/>
          <w:lang w:val="sr-Latn-CS"/>
        </w:rPr>
        <w:t xml:space="preserve">sistema </w:t>
      </w:r>
      <w:r w:rsidR="004E7581" w:rsidRPr="007649FB">
        <w:rPr>
          <w:rFonts w:ascii="Cambria" w:hAnsi="Cambria" w:cs="Times New Roman"/>
          <w:sz w:val="24"/>
          <w:szCs w:val="24"/>
          <w:lang w:val="sr-Latn-CS"/>
        </w:rPr>
        <w:t>i modernizacije opštinskih usluga, kao i postojećih kapaciteta Zajednice potrebnih da se pruži</w:t>
      </w:r>
      <w:r>
        <w:rPr>
          <w:rFonts w:ascii="Cambria" w:hAnsi="Cambria" w:cs="Times New Roman"/>
          <w:sz w:val="24"/>
          <w:szCs w:val="24"/>
          <w:lang w:val="sr-Latn-CS"/>
        </w:rPr>
        <w:t xml:space="preserve"> adekvatna</w:t>
      </w:r>
      <w:r w:rsidR="004E7581" w:rsidRPr="007649FB">
        <w:rPr>
          <w:rFonts w:ascii="Cambria" w:hAnsi="Cambria" w:cs="Times New Roman"/>
          <w:sz w:val="24"/>
          <w:szCs w:val="24"/>
          <w:lang w:val="sr-Latn-CS"/>
        </w:rPr>
        <w:t xml:space="preserve"> podrška članicama </w:t>
      </w:r>
      <w:r w:rsidR="007649FB">
        <w:rPr>
          <w:rFonts w:ascii="Cambria" w:hAnsi="Cambria" w:cs="Times New Roman"/>
          <w:sz w:val="24"/>
          <w:szCs w:val="24"/>
          <w:lang w:val="sr-Latn-CS"/>
        </w:rPr>
        <w:t>u</w:t>
      </w:r>
      <w:r w:rsidR="004E7581" w:rsidRPr="007649FB">
        <w:rPr>
          <w:rFonts w:ascii="Cambria" w:hAnsi="Cambria" w:cs="Times New Roman"/>
          <w:sz w:val="24"/>
          <w:szCs w:val="24"/>
          <w:lang w:val="sr-Latn-CS"/>
        </w:rPr>
        <w:t xml:space="preserve"> daljem razvoju. </w:t>
      </w:r>
    </w:p>
    <w:p w14:paraId="4FA405AD" w14:textId="77777777" w:rsidR="007F6E78" w:rsidRPr="007649FB" w:rsidRDefault="007F6E78" w:rsidP="007F6E78">
      <w:pPr>
        <w:spacing w:after="0" w:line="240" w:lineRule="auto"/>
        <w:jc w:val="both"/>
        <w:rPr>
          <w:rFonts w:ascii="Cambria" w:hAnsi="Cambria" w:cs="Times New Roman"/>
          <w:sz w:val="24"/>
          <w:szCs w:val="24"/>
          <w:lang w:val="sr-Latn-CS"/>
        </w:rPr>
      </w:pPr>
    </w:p>
    <w:p w14:paraId="028D2ADA" w14:textId="627AA818" w:rsidR="004E7581" w:rsidRDefault="004E7581" w:rsidP="007F6E78">
      <w:pPr>
        <w:spacing w:after="0" w:line="240" w:lineRule="auto"/>
        <w:jc w:val="both"/>
        <w:rPr>
          <w:rFonts w:ascii="Cambria" w:hAnsi="Cambria" w:cs="Times New Roman"/>
          <w:sz w:val="24"/>
          <w:szCs w:val="24"/>
          <w:lang w:val="sr-Latn-CS"/>
        </w:rPr>
      </w:pPr>
      <w:r w:rsidRPr="007649FB">
        <w:rPr>
          <w:rFonts w:ascii="Cambria" w:hAnsi="Cambria" w:cs="Times New Roman"/>
          <w:sz w:val="24"/>
          <w:szCs w:val="24"/>
          <w:lang w:val="sr-Latn-CS"/>
        </w:rPr>
        <w:t xml:space="preserve">Za pripremu realističnog Strateškog plana Zajednice koji treba da </w:t>
      </w:r>
      <w:r w:rsidR="007649FB">
        <w:rPr>
          <w:rFonts w:ascii="Cambria" w:hAnsi="Cambria" w:cs="Times New Roman"/>
          <w:sz w:val="24"/>
          <w:szCs w:val="24"/>
          <w:lang w:val="sr-Latn-CS"/>
        </w:rPr>
        <w:t xml:space="preserve">bude odraz </w:t>
      </w:r>
      <w:r w:rsidRPr="007649FB">
        <w:rPr>
          <w:rFonts w:ascii="Cambria" w:hAnsi="Cambria" w:cs="Times New Roman"/>
          <w:sz w:val="24"/>
          <w:szCs w:val="24"/>
          <w:lang w:val="sr-Latn-CS"/>
        </w:rPr>
        <w:t>potreba članica, ključni su predlozi od strane predstavnika opština. Na isti način, samo uz</w:t>
      </w:r>
      <w:r w:rsidRPr="00D14066">
        <w:rPr>
          <w:rFonts w:asciiTheme="majorHAnsi" w:hAnsiTheme="majorHAnsi" w:cs="Times New Roman"/>
          <w:sz w:val="24"/>
          <w:szCs w:val="24"/>
          <w:lang w:val="sr-Latn-CS"/>
        </w:rPr>
        <w:t xml:space="preserve"> </w:t>
      </w:r>
      <w:r w:rsidRPr="001943F9">
        <w:rPr>
          <w:rFonts w:ascii="Cambria" w:hAnsi="Cambria" w:cs="Times New Roman"/>
          <w:sz w:val="24"/>
          <w:szCs w:val="24"/>
          <w:lang w:val="sr-Latn-CS"/>
        </w:rPr>
        <w:t xml:space="preserve">aktivno učešće članica u donošenju odluka i realizaciji aktivnosti, Zajednica može da nastavi sa </w:t>
      </w:r>
      <w:r w:rsidR="00E90AFE" w:rsidRPr="001943F9">
        <w:rPr>
          <w:rFonts w:ascii="Cambria" w:hAnsi="Cambria" w:cs="Times New Roman"/>
          <w:sz w:val="24"/>
          <w:szCs w:val="24"/>
          <w:lang w:val="sr-Latn-CS"/>
        </w:rPr>
        <w:t>daljim razvojem</w:t>
      </w:r>
      <w:r w:rsidRPr="001943F9">
        <w:rPr>
          <w:rFonts w:ascii="Cambria" w:hAnsi="Cambria" w:cs="Times New Roman"/>
          <w:sz w:val="24"/>
          <w:szCs w:val="24"/>
          <w:lang w:val="sr-Latn-CS"/>
        </w:rPr>
        <w:t xml:space="preserve"> u modernu, profesionalnu i održivu organizaciju sposobnu da pruža visoko kvalitetne usluge svojim članicama.</w:t>
      </w:r>
    </w:p>
    <w:p w14:paraId="168F904A" w14:textId="77777777" w:rsidR="007F6E78" w:rsidRPr="001943F9" w:rsidRDefault="007F6E78" w:rsidP="007F6E78">
      <w:pPr>
        <w:spacing w:after="0" w:line="240" w:lineRule="auto"/>
        <w:jc w:val="both"/>
        <w:rPr>
          <w:rFonts w:ascii="Cambria" w:hAnsi="Cambria" w:cs="Times New Roman"/>
          <w:sz w:val="24"/>
          <w:szCs w:val="24"/>
          <w:lang w:val="sr-Latn-CS"/>
        </w:rPr>
      </w:pPr>
    </w:p>
    <w:p w14:paraId="7CB1A730" w14:textId="0FE16622" w:rsidR="004E7581" w:rsidRDefault="00A402F3" w:rsidP="007F6E78">
      <w:pPr>
        <w:spacing w:after="0" w:line="240" w:lineRule="auto"/>
        <w:jc w:val="both"/>
        <w:rPr>
          <w:rFonts w:ascii="Cambria" w:hAnsi="Cambria" w:cs="Times New Roman"/>
          <w:sz w:val="24"/>
          <w:szCs w:val="24"/>
          <w:lang w:val="sr-Latn-CS"/>
        </w:rPr>
      </w:pPr>
      <w:r w:rsidRPr="001943F9">
        <w:rPr>
          <w:rFonts w:ascii="Cambria" w:hAnsi="Cambria" w:cs="Times New Roman"/>
          <w:sz w:val="24"/>
          <w:szCs w:val="24"/>
          <w:lang w:val="sr-Latn-CS"/>
        </w:rPr>
        <w:t>Stratešk</w:t>
      </w:r>
      <w:r w:rsidR="00BA5F5E" w:rsidRPr="001943F9">
        <w:rPr>
          <w:rFonts w:ascii="Cambria" w:hAnsi="Cambria" w:cs="Times New Roman"/>
          <w:sz w:val="24"/>
          <w:szCs w:val="24"/>
          <w:lang w:val="sr-Latn-CS"/>
        </w:rPr>
        <w:t>i plan Zajednice 2020–</w:t>
      </w:r>
      <w:r w:rsidRPr="001943F9">
        <w:rPr>
          <w:rFonts w:ascii="Cambria" w:hAnsi="Cambria" w:cs="Times New Roman"/>
          <w:sz w:val="24"/>
          <w:szCs w:val="24"/>
          <w:lang w:val="sr-Latn-CS"/>
        </w:rPr>
        <w:t xml:space="preserve">2024. godine predstavlja </w:t>
      </w:r>
      <w:r w:rsidR="007649FB" w:rsidRPr="001943F9">
        <w:rPr>
          <w:rFonts w:ascii="Cambria" w:hAnsi="Cambria" w:cs="Times New Roman"/>
          <w:sz w:val="24"/>
          <w:szCs w:val="24"/>
          <w:lang w:val="sr-Latn-CS"/>
        </w:rPr>
        <w:t>strateški</w:t>
      </w:r>
      <w:r w:rsidRPr="001943F9">
        <w:rPr>
          <w:rFonts w:ascii="Cambria" w:hAnsi="Cambria" w:cs="Times New Roman"/>
          <w:sz w:val="24"/>
          <w:szCs w:val="24"/>
          <w:lang w:val="sr-Latn-CS"/>
        </w:rPr>
        <w:t xml:space="preserve"> okvir za djelovanje Zajednice, kao institucije koja okuplja, zastupa i podržava jedinice lokalne samouprave u Crnoj Gori u ostvarenju njihovog zajedničkog cilja – da unaprijede svoje fu</w:t>
      </w:r>
      <w:r w:rsidR="00BA5F5E" w:rsidRPr="001943F9">
        <w:rPr>
          <w:rFonts w:ascii="Cambria" w:hAnsi="Cambria" w:cs="Times New Roman"/>
          <w:sz w:val="24"/>
          <w:szCs w:val="24"/>
          <w:lang w:val="sr-Latn-CS"/>
        </w:rPr>
        <w:t>nkcionisanje i time doprinesu većem</w:t>
      </w:r>
      <w:r w:rsidRPr="001943F9">
        <w:rPr>
          <w:rFonts w:ascii="Cambria" w:hAnsi="Cambria" w:cs="Times New Roman"/>
          <w:sz w:val="24"/>
          <w:szCs w:val="24"/>
          <w:lang w:val="sr-Latn-CS"/>
        </w:rPr>
        <w:t xml:space="preserve"> kvalitetu života građana u lokalnim zajednicama</w:t>
      </w:r>
      <w:r w:rsidR="004E7581" w:rsidRPr="001943F9">
        <w:rPr>
          <w:rFonts w:ascii="Cambria" w:hAnsi="Cambria" w:cs="Times New Roman"/>
          <w:sz w:val="24"/>
          <w:szCs w:val="24"/>
          <w:lang w:val="sr-Latn-CS"/>
        </w:rPr>
        <w:t>.</w:t>
      </w:r>
    </w:p>
    <w:p w14:paraId="5517F2B4" w14:textId="77777777" w:rsidR="007F6E78" w:rsidRPr="001943F9" w:rsidRDefault="007F6E78" w:rsidP="007F6E78">
      <w:pPr>
        <w:spacing w:before="240" w:after="0" w:line="240" w:lineRule="auto"/>
        <w:jc w:val="both"/>
        <w:rPr>
          <w:rFonts w:ascii="Cambria" w:hAnsi="Cambria" w:cs="Times New Roman"/>
          <w:sz w:val="24"/>
          <w:szCs w:val="24"/>
          <w:lang w:val="sr-Latn-CS"/>
        </w:rPr>
      </w:pPr>
    </w:p>
    <w:p w14:paraId="216C4E72" w14:textId="77777777" w:rsidR="007F6E78" w:rsidRDefault="004E7581" w:rsidP="007F6E78">
      <w:pPr>
        <w:spacing w:after="0" w:line="240" w:lineRule="auto"/>
        <w:jc w:val="both"/>
        <w:rPr>
          <w:rFonts w:ascii="Cambria" w:hAnsi="Cambria" w:cs="Times New Roman"/>
          <w:sz w:val="24"/>
          <w:szCs w:val="24"/>
          <w:lang w:val="sr-Latn-CS"/>
        </w:rPr>
      </w:pPr>
      <w:r w:rsidRPr="001943F9">
        <w:rPr>
          <w:rFonts w:ascii="Cambria" w:hAnsi="Cambria" w:cs="Times New Roman"/>
          <w:sz w:val="24"/>
          <w:szCs w:val="24"/>
          <w:lang w:val="sr-Latn-CS"/>
        </w:rPr>
        <w:lastRenderedPageBreak/>
        <w:t xml:space="preserve">Prilikom izrade ovog dokumenta u obzir su uzeti relevantni elementi društvene, ekonomske i političke realnosti, do sada definisani interesi i </w:t>
      </w:r>
      <w:r w:rsidR="007649FB" w:rsidRPr="001943F9">
        <w:rPr>
          <w:rFonts w:ascii="Cambria" w:hAnsi="Cambria" w:cs="Times New Roman"/>
          <w:sz w:val="24"/>
          <w:szCs w:val="24"/>
          <w:lang w:val="sr-Latn-CS"/>
        </w:rPr>
        <w:t xml:space="preserve">iskazana </w:t>
      </w:r>
      <w:r w:rsidRPr="001943F9">
        <w:rPr>
          <w:rFonts w:ascii="Cambria" w:hAnsi="Cambria" w:cs="Times New Roman"/>
          <w:sz w:val="24"/>
          <w:szCs w:val="24"/>
          <w:lang w:val="sr-Latn-CS"/>
        </w:rPr>
        <w:t>očekivanja član</w:t>
      </w:r>
      <w:r w:rsidR="007649FB" w:rsidRPr="001943F9">
        <w:rPr>
          <w:rFonts w:ascii="Cambria" w:hAnsi="Cambria" w:cs="Times New Roman"/>
          <w:sz w:val="24"/>
          <w:szCs w:val="24"/>
          <w:lang w:val="sr-Latn-CS"/>
        </w:rPr>
        <w:t>ica</w:t>
      </w:r>
      <w:r w:rsidRPr="001943F9">
        <w:rPr>
          <w:rFonts w:ascii="Cambria" w:hAnsi="Cambria" w:cs="Times New Roman"/>
          <w:sz w:val="24"/>
          <w:szCs w:val="24"/>
          <w:lang w:val="sr-Latn-CS"/>
        </w:rPr>
        <w:t xml:space="preserve"> Zajednice, kao i one aktivnosti usmjerene na unapređenje uslova za razvoj lokalne samouprave koje su u toku ili su zacrtane u već usvojenim strateškim, programskim i planskim dokumentima.</w:t>
      </w:r>
      <w:r w:rsidR="00E90AFE" w:rsidRPr="001943F9">
        <w:rPr>
          <w:rFonts w:ascii="Cambria" w:hAnsi="Cambria" w:cs="Times New Roman"/>
          <w:sz w:val="24"/>
          <w:szCs w:val="24"/>
          <w:lang w:val="sr-Latn-CS"/>
        </w:rPr>
        <w:t xml:space="preserve"> </w:t>
      </w:r>
    </w:p>
    <w:p w14:paraId="495ADF74" w14:textId="77777777" w:rsidR="007F6E78" w:rsidRDefault="007F6E78" w:rsidP="007F6E78">
      <w:pPr>
        <w:spacing w:after="0" w:line="240" w:lineRule="auto"/>
        <w:jc w:val="both"/>
        <w:rPr>
          <w:rFonts w:ascii="Cambria" w:hAnsi="Cambria" w:cs="Times New Roman"/>
          <w:sz w:val="24"/>
          <w:szCs w:val="24"/>
          <w:lang w:val="sr-Latn-CS"/>
        </w:rPr>
      </w:pPr>
    </w:p>
    <w:p w14:paraId="4667CCE8" w14:textId="65FFBFC7" w:rsidR="004E7581" w:rsidRDefault="007649FB" w:rsidP="007F6E78">
      <w:pPr>
        <w:spacing w:after="0" w:line="240" w:lineRule="auto"/>
        <w:jc w:val="both"/>
        <w:rPr>
          <w:rFonts w:ascii="Cambria" w:hAnsi="Cambria" w:cs="Times New Roman"/>
          <w:sz w:val="24"/>
          <w:szCs w:val="24"/>
          <w:lang w:val="sr-Latn-CS"/>
        </w:rPr>
      </w:pPr>
      <w:r w:rsidRPr="001943F9">
        <w:rPr>
          <w:rFonts w:ascii="Cambria" w:hAnsi="Cambria" w:cs="Times New Roman"/>
          <w:sz w:val="24"/>
          <w:szCs w:val="24"/>
          <w:lang w:val="sr-Latn-CS"/>
        </w:rPr>
        <w:t>Pravni</w:t>
      </w:r>
      <w:r w:rsidR="00E90AFE" w:rsidRPr="001943F9">
        <w:rPr>
          <w:rFonts w:ascii="Cambria" w:hAnsi="Cambria" w:cs="Times New Roman"/>
          <w:sz w:val="24"/>
          <w:szCs w:val="24"/>
          <w:lang w:val="sr-Latn-CS"/>
        </w:rPr>
        <w:t xml:space="preserve"> osnov za donošenje ovog dokumenta sadržan je u Statutu Zajednice, kojim su definisani ciljevi i principi rada Zajednice i utvrđena njena djelatnost.</w:t>
      </w:r>
    </w:p>
    <w:p w14:paraId="1F6D3400" w14:textId="77777777" w:rsidR="007F6E78" w:rsidRPr="001943F9" w:rsidRDefault="007F6E78" w:rsidP="007F6E78">
      <w:pPr>
        <w:spacing w:after="0" w:line="240" w:lineRule="auto"/>
        <w:jc w:val="both"/>
        <w:rPr>
          <w:rFonts w:ascii="Cambria" w:hAnsi="Cambria" w:cs="Times New Roman"/>
          <w:color w:val="FF0000"/>
          <w:sz w:val="24"/>
          <w:szCs w:val="24"/>
          <w:lang w:val="sr-Latn-CS"/>
        </w:rPr>
      </w:pPr>
    </w:p>
    <w:p w14:paraId="172CC36A" w14:textId="3E3B3A42" w:rsidR="004E7581" w:rsidRPr="001943F9" w:rsidRDefault="004E7581" w:rsidP="007F6E78">
      <w:pPr>
        <w:spacing w:after="0" w:line="240" w:lineRule="auto"/>
        <w:jc w:val="both"/>
        <w:rPr>
          <w:rFonts w:ascii="Cambria" w:hAnsi="Cambria" w:cs="Times New Roman"/>
          <w:sz w:val="24"/>
          <w:szCs w:val="24"/>
          <w:lang w:val="sr-Latn-CS"/>
        </w:rPr>
      </w:pPr>
      <w:r w:rsidRPr="001943F9">
        <w:rPr>
          <w:rFonts w:ascii="Cambria" w:hAnsi="Cambria" w:cs="Times New Roman"/>
          <w:sz w:val="24"/>
          <w:szCs w:val="24"/>
          <w:lang w:val="sr-Latn-CS"/>
        </w:rPr>
        <w:t>Stratešk</w:t>
      </w:r>
      <w:r w:rsidR="00BA5F5E" w:rsidRPr="001943F9">
        <w:rPr>
          <w:rFonts w:ascii="Cambria" w:hAnsi="Cambria" w:cs="Times New Roman"/>
          <w:sz w:val="24"/>
          <w:szCs w:val="24"/>
          <w:lang w:val="sr-Latn-CS"/>
        </w:rPr>
        <w:t>i plan Zajednice za period 2020–</w:t>
      </w:r>
      <w:r w:rsidRPr="001943F9">
        <w:rPr>
          <w:rFonts w:ascii="Cambria" w:hAnsi="Cambria" w:cs="Times New Roman"/>
          <w:sz w:val="24"/>
          <w:szCs w:val="24"/>
          <w:lang w:val="sr-Latn-CS"/>
        </w:rPr>
        <w:t xml:space="preserve">2024. godine zasnovan je na </w:t>
      </w:r>
      <w:r w:rsidRPr="002573FD">
        <w:rPr>
          <w:rFonts w:ascii="Cambria" w:hAnsi="Cambria" w:cs="Times New Roman"/>
          <w:b/>
          <w:bCs/>
          <w:i/>
          <w:iCs/>
          <w:sz w:val="24"/>
          <w:szCs w:val="24"/>
          <w:lang w:val="sr-Latn-CS"/>
        </w:rPr>
        <w:t>četiri ključna cilja</w:t>
      </w:r>
      <w:r w:rsidRPr="001943F9">
        <w:rPr>
          <w:rFonts w:ascii="Cambria" w:hAnsi="Cambria" w:cs="Times New Roman"/>
          <w:sz w:val="24"/>
          <w:szCs w:val="24"/>
          <w:lang w:val="sr-Latn-CS"/>
        </w:rPr>
        <w:t xml:space="preserve"> organizacije:</w:t>
      </w:r>
    </w:p>
    <w:p w14:paraId="2B5178E6" w14:textId="1C148574" w:rsidR="004E7581" w:rsidRPr="001943F9" w:rsidRDefault="007F6E78" w:rsidP="00AC0FEF">
      <w:pPr>
        <w:numPr>
          <w:ilvl w:val="0"/>
          <w:numId w:val="34"/>
        </w:numPr>
        <w:spacing w:after="0" w:line="240" w:lineRule="auto"/>
        <w:ind w:left="567" w:hanging="567"/>
        <w:jc w:val="both"/>
        <w:rPr>
          <w:rFonts w:ascii="Cambria" w:hAnsi="Cambria" w:cs="Times New Roman"/>
          <w:sz w:val="24"/>
          <w:szCs w:val="24"/>
          <w:lang w:val="sr-Latn-CS"/>
        </w:rPr>
      </w:pPr>
      <w:r>
        <w:rPr>
          <w:rFonts w:ascii="Cambria" w:hAnsi="Cambria" w:cs="Times New Roman"/>
          <w:sz w:val="24"/>
          <w:szCs w:val="24"/>
          <w:lang w:val="sr-Latn-CS"/>
        </w:rPr>
        <w:t>z</w:t>
      </w:r>
      <w:r w:rsidR="004E7581" w:rsidRPr="001943F9">
        <w:rPr>
          <w:rFonts w:ascii="Cambria" w:hAnsi="Cambria" w:cs="Times New Roman"/>
          <w:sz w:val="24"/>
          <w:szCs w:val="24"/>
          <w:lang w:val="sr-Latn-CS"/>
        </w:rPr>
        <w:t>astupanje interesa članica u cilju jačanja sistema lokalne samouprave</w:t>
      </w:r>
      <w:r>
        <w:rPr>
          <w:rFonts w:ascii="Cambria" w:hAnsi="Cambria" w:cs="Times New Roman"/>
          <w:sz w:val="24"/>
          <w:szCs w:val="24"/>
          <w:lang w:val="sr-Latn-CS"/>
        </w:rPr>
        <w:t>;</w:t>
      </w:r>
    </w:p>
    <w:p w14:paraId="6F97DCA7" w14:textId="386E36D0" w:rsidR="004E7581" w:rsidRPr="001943F9" w:rsidRDefault="007F6E78" w:rsidP="00AC0FEF">
      <w:pPr>
        <w:numPr>
          <w:ilvl w:val="0"/>
          <w:numId w:val="34"/>
        </w:numPr>
        <w:spacing w:after="0" w:line="240" w:lineRule="auto"/>
        <w:ind w:left="567" w:hanging="567"/>
        <w:jc w:val="both"/>
        <w:rPr>
          <w:rFonts w:ascii="Cambria" w:hAnsi="Cambria" w:cs="Times New Roman"/>
          <w:sz w:val="24"/>
          <w:szCs w:val="24"/>
          <w:lang w:val="sr-Latn-CS"/>
        </w:rPr>
      </w:pPr>
      <w:r>
        <w:rPr>
          <w:rFonts w:ascii="Cambria" w:hAnsi="Cambria" w:cs="Times New Roman"/>
          <w:sz w:val="24"/>
          <w:szCs w:val="24"/>
          <w:lang w:val="sr-Latn-CS"/>
        </w:rPr>
        <w:t>p</w:t>
      </w:r>
      <w:r w:rsidR="004E7581" w:rsidRPr="001943F9">
        <w:rPr>
          <w:rFonts w:ascii="Cambria" w:hAnsi="Cambria" w:cs="Times New Roman"/>
          <w:sz w:val="24"/>
          <w:szCs w:val="24"/>
          <w:lang w:val="sr-Latn-CS"/>
        </w:rPr>
        <w:t>ružanje usluga članicama radi razvoja njihovih kapaciteta u skladu sa najboljim EU praksama i standardima</w:t>
      </w:r>
      <w:r w:rsidR="001412F5">
        <w:rPr>
          <w:rFonts w:ascii="Cambria" w:hAnsi="Cambria" w:cs="Times New Roman"/>
          <w:sz w:val="24"/>
          <w:szCs w:val="24"/>
          <w:lang w:val="sr-Latn-CS"/>
        </w:rPr>
        <w:t>;</w:t>
      </w:r>
    </w:p>
    <w:p w14:paraId="2FF8EF5A" w14:textId="1CE30A06" w:rsidR="004E7581" w:rsidRPr="001943F9" w:rsidRDefault="001412F5" w:rsidP="00AC0FEF">
      <w:pPr>
        <w:numPr>
          <w:ilvl w:val="0"/>
          <w:numId w:val="34"/>
        </w:numPr>
        <w:spacing w:after="0" w:line="240" w:lineRule="auto"/>
        <w:ind w:left="567" w:hanging="567"/>
        <w:jc w:val="both"/>
        <w:rPr>
          <w:rFonts w:ascii="Cambria" w:hAnsi="Cambria" w:cs="Times New Roman"/>
          <w:sz w:val="24"/>
          <w:szCs w:val="24"/>
          <w:lang w:val="sr-Latn-CS"/>
        </w:rPr>
      </w:pPr>
      <w:r>
        <w:rPr>
          <w:rFonts w:ascii="Cambria" w:hAnsi="Cambria" w:cs="Times New Roman"/>
          <w:sz w:val="24"/>
          <w:szCs w:val="24"/>
          <w:lang w:val="sr-Latn-CS"/>
        </w:rPr>
        <w:t>p</w:t>
      </w:r>
      <w:r w:rsidR="004E7581" w:rsidRPr="001943F9">
        <w:rPr>
          <w:rFonts w:ascii="Cambria" w:hAnsi="Cambria" w:cs="Times New Roman"/>
          <w:sz w:val="24"/>
          <w:szCs w:val="24"/>
          <w:lang w:val="sr-Latn-CS"/>
        </w:rPr>
        <w:t xml:space="preserve">odrška lokalnim vlastima u procesu evropske integracije Crne Gore i međunarodnoj saradnji </w:t>
      </w:r>
      <w:r>
        <w:rPr>
          <w:rFonts w:ascii="Cambria" w:hAnsi="Cambria" w:cs="Times New Roman"/>
          <w:sz w:val="24"/>
          <w:szCs w:val="24"/>
          <w:lang w:val="sr-Latn-CS"/>
        </w:rPr>
        <w:t>i</w:t>
      </w:r>
    </w:p>
    <w:p w14:paraId="7C030CC2" w14:textId="34DCFD02" w:rsidR="00E90AFE" w:rsidRPr="001943F9" w:rsidRDefault="001412F5" w:rsidP="00AC0FEF">
      <w:pPr>
        <w:numPr>
          <w:ilvl w:val="0"/>
          <w:numId w:val="34"/>
        </w:numPr>
        <w:spacing w:after="0" w:line="240" w:lineRule="auto"/>
        <w:ind w:left="567" w:hanging="567"/>
        <w:jc w:val="both"/>
        <w:rPr>
          <w:rFonts w:ascii="Cambria" w:hAnsi="Cambria" w:cs="Times New Roman"/>
          <w:sz w:val="24"/>
          <w:szCs w:val="24"/>
          <w:lang w:val="sr-Latn-CS"/>
        </w:rPr>
      </w:pPr>
      <w:r>
        <w:rPr>
          <w:rFonts w:ascii="Cambria" w:hAnsi="Cambria" w:cs="Times New Roman"/>
          <w:sz w:val="24"/>
          <w:szCs w:val="24"/>
          <w:lang w:val="sr-Latn-CS"/>
        </w:rPr>
        <w:t>r</w:t>
      </w:r>
      <w:r w:rsidR="004E7581" w:rsidRPr="001943F9">
        <w:rPr>
          <w:rFonts w:ascii="Cambria" w:hAnsi="Cambria" w:cs="Times New Roman"/>
          <w:sz w:val="24"/>
          <w:szCs w:val="24"/>
          <w:lang w:val="sr-Latn-CS"/>
        </w:rPr>
        <w:t>azvoj kapaciteta Zajednice kao organizacije.</w:t>
      </w:r>
    </w:p>
    <w:p w14:paraId="1C0D701B" w14:textId="77777777" w:rsidR="00E90AFE" w:rsidRPr="001943F9" w:rsidRDefault="00E90AFE" w:rsidP="007F6E78">
      <w:pPr>
        <w:spacing w:after="0" w:line="240" w:lineRule="auto"/>
        <w:jc w:val="both"/>
        <w:rPr>
          <w:rFonts w:ascii="Cambria" w:hAnsi="Cambria" w:cs="Times New Roman"/>
          <w:color w:val="FF0000"/>
          <w:sz w:val="24"/>
          <w:szCs w:val="24"/>
          <w:lang w:val="sr-Latn-CS"/>
        </w:rPr>
      </w:pPr>
    </w:p>
    <w:p w14:paraId="70288527" w14:textId="22C6F016" w:rsidR="004E7581" w:rsidRPr="001943F9" w:rsidRDefault="0012644D" w:rsidP="007F6E78">
      <w:pPr>
        <w:spacing w:after="0" w:line="240" w:lineRule="auto"/>
        <w:jc w:val="both"/>
        <w:rPr>
          <w:rFonts w:ascii="Cambria" w:hAnsi="Cambria" w:cs="Times New Roman"/>
          <w:sz w:val="24"/>
          <w:szCs w:val="24"/>
          <w:lang w:val="sr-Latn-CS"/>
        </w:rPr>
      </w:pPr>
      <w:r w:rsidRPr="001943F9">
        <w:rPr>
          <w:rFonts w:ascii="Cambria" w:hAnsi="Cambria" w:cs="Times New Roman"/>
          <w:sz w:val="24"/>
          <w:szCs w:val="24"/>
          <w:lang w:val="sr-Latn-CS"/>
        </w:rPr>
        <w:t>Star</w:t>
      </w:r>
      <w:r w:rsidR="002C0C24" w:rsidRPr="001943F9">
        <w:rPr>
          <w:rFonts w:ascii="Cambria" w:hAnsi="Cambria" w:cs="Times New Roman"/>
          <w:sz w:val="24"/>
          <w:szCs w:val="24"/>
          <w:lang w:val="sr-Latn-CS"/>
        </w:rPr>
        <w:t>t</w:t>
      </w:r>
      <w:r w:rsidRPr="001943F9">
        <w:rPr>
          <w:rFonts w:ascii="Cambria" w:hAnsi="Cambria" w:cs="Times New Roman"/>
          <w:sz w:val="24"/>
          <w:szCs w:val="24"/>
          <w:lang w:val="sr-Latn-CS"/>
        </w:rPr>
        <w:t>eški plan će se ostvarivati kroz</w:t>
      </w:r>
      <w:r w:rsidR="002573FD">
        <w:rPr>
          <w:rFonts w:ascii="Cambria" w:hAnsi="Cambria" w:cs="Times New Roman"/>
          <w:sz w:val="24"/>
          <w:szCs w:val="24"/>
          <w:lang w:val="sr-Latn-CS"/>
        </w:rPr>
        <w:t xml:space="preserve"> sprovođenje aktivnosti na ostvarivanju utvrđenih ciljeva, </w:t>
      </w:r>
      <w:r w:rsidRPr="001943F9">
        <w:rPr>
          <w:rFonts w:ascii="Cambria" w:hAnsi="Cambria" w:cs="Times New Roman"/>
          <w:sz w:val="24"/>
          <w:szCs w:val="24"/>
          <w:lang w:val="sr-Latn-CS"/>
        </w:rPr>
        <w:t>kojima će se obezbjediti dalji razvoj Zajednice kao zastupnika i predstavnika interesa lokalnih vl</w:t>
      </w:r>
      <w:r w:rsidR="002573FD">
        <w:rPr>
          <w:rFonts w:ascii="Cambria" w:hAnsi="Cambria" w:cs="Times New Roman"/>
          <w:sz w:val="24"/>
          <w:szCs w:val="24"/>
          <w:lang w:val="sr-Latn-CS"/>
        </w:rPr>
        <w:t>a</w:t>
      </w:r>
      <w:r w:rsidRPr="001943F9">
        <w:rPr>
          <w:rFonts w:ascii="Cambria" w:hAnsi="Cambria" w:cs="Times New Roman"/>
          <w:sz w:val="24"/>
          <w:szCs w:val="24"/>
          <w:lang w:val="sr-Latn-CS"/>
        </w:rPr>
        <w:t>sti u Crnoj Gori.</w:t>
      </w:r>
      <w:r w:rsidR="002C0C24" w:rsidRPr="001943F9">
        <w:rPr>
          <w:rFonts w:ascii="Cambria" w:hAnsi="Cambria" w:cs="Times New Roman"/>
          <w:sz w:val="24"/>
          <w:szCs w:val="24"/>
          <w:lang w:val="sr-Latn-CS"/>
        </w:rPr>
        <w:t xml:space="preserve"> </w:t>
      </w:r>
      <w:r w:rsidR="002573FD">
        <w:rPr>
          <w:rFonts w:ascii="Cambria" w:hAnsi="Cambria" w:cs="Times New Roman"/>
          <w:sz w:val="24"/>
          <w:szCs w:val="24"/>
          <w:lang w:val="sr-Latn-CS"/>
        </w:rPr>
        <w:t>Na osnovu</w:t>
      </w:r>
      <w:r w:rsidR="004E7581" w:rsidRPr="001943F9">
        <w:rPr>
          <w:rFonts w:ascii="Cambria" w:hAnsi="Cambria" w:cs="Times New Roman"/>
          <w:sz w:val="24"/>
          <w:szCs w:val="24"/>
          <w:lang w:val="sr-Latn-CS"/>
        </w:rPr>
        <w:t xml:space="preserve"> Strateškog plana, </w:t>
      </w:r>
      <w:r w:rsidR="00BA5F5E" w:rsidRPr="001943F9">
        <w:rPr>
          <w:rFonts w:ascii="Cambria" w:hAnsi="Cambria" w:cs="Times New Roman"/>
          <w:sz w:val="24"/>
          <w:szCs w:val="24"/>
          <w:lang w:val="sr-Latn-CS"/>
        </w:rPr>
        <w:t xml:space="preserve">Sekretarijat Zajednice </w:t>
      </w:r>
      <w:r w:rsidRPr="001943F9">
        <w:rPr>
          <w:rFonts w:ascii="Cambria" w:hAnsi="Cambria" w:cs="Times New Roman"/>
          <w:sz w:val="24"/>
          <w:szCs w:val="24"/>
          <w:lang w:val="sr-Latn-CS"/>
        </w:rPr>
        <w:t>će</w:t>
      </w:r>
      <w:r w:rsidR="00BA5F5E" w:rsidRPr="001943F9">
        <w:rPr>
          <w:rFonts w:ascii="Cambria" w:hAnsi="Cambria" w:cs="Times New Roman"/>
          <w:sz w:val="24"/>
          <w:szCs w:val="24"/>
          <w:lang w:val="sr-Latn-CS"/>
        </w:rPr>
        <w:t>,</w:t>
      </w:r>
      <w:r w:rsidR="004E7581" w:rsidRPr="001943F9">
        <w:rPr>
          <w:rFonts w:ascii="Cambria" w:hAnsi="Cambria" w:cs="Times New Roman"/>
          <w:sz w:val="24"/>
          <w:szCs w:val="24"/>
          <w:lang w:val="sr-Latn-CS"/>
        </w:rPr>
        <w:t xml:space="preserve"> </w:t>
      </w:r>
      <w:r w:rsidRPr="001943F9">
        <w:rPr>
          <w:rFonts w:ascii="Cambria" w:hAnsi="Cambria" w:cs="Times New Roman"/>
          <w:sz w:val="24"/>
          <w:szCs w:val="24"/>
          <w:lang w:val="sr-Latn-CS"/>
        </w:rPr>
        <w:t>početkom</w:t>
      </w:r>
      <w:r w:rsidR="004E7581" w:rsidRPr="001943F9">
        <w:rPr>
          <w:rFonts w:ascii="Cambria" w:hAnsi="Cambria" w:cs="Times New Roman"/>
          <w:sz w:val="24"/>
          <w:szCs w:val="24"/>
          <w:lang w:val="sr-Latn-CS"/>
        </w:rPr>
        <w:t xml:space="preserve"> svake godine u </w:t>
      </w:r>
      <w:r w:rsidRPr="001943F9">
        <w:rPr>
          <w:rFonts w:ascii="Cambria" w:hAnsi="Cambria" w:cs="Times New Roman"/>
          <w:sz w:val="24"/>
          <w:szCs w:val="24"/>
          <w:lang w:val="sr-Latn-CS"/>
        </w:rPr>
        <w:t xml:space="preserve">komunikaciji sa </w:t>
      </w:r>
      <w:r w:rsidR="007649FB" w:rsidRPr="001943F9">
        <w:rPr>
          <w:rFonts w:ascii="Cambria" w:hAnsi="Cambria" w:cs="Times New Roman"/>
          <w:sz w:val="24"/>
          <w:szCs w:val="24"/>
          <w:lang w:val="sr-Latn-CS"/>
        </w:rPr>
        <w:t>članicama</w:t>
      </w:r>
      <w:r w:rsidRPr="001943F9">
        <w:rPr>
          <w:rFonts w:ascii="Cambria" w:hAnsi="Cambria" w:cs="Times New Roman"/>
          <w:sz w:val="24"/>
          <w:szCs w:val="24"/>
          <w:lang w:val="sr-Latn-CS"/>
        </w:rPr>
        <w:t xml:space="preserve">, </w:t>
      </w:r>
      <w:r w:rsidR="004E7581" w:rsidRPr="001943F9">
        <w:rPr>
          <w:rFonts w:ascii="Cambria" w:hAnsi="Cambria" w:cs="Times New Roman"/>
          <w:sz w:val="24"/>
          <w:szCs w:val="24"/>
          <w:lang w:val="sr-Latn-CS"/>
        </w:rPr>
        <w:t>pripremati godišnj</w:t>
      </w:r>
      <w:r w:rsidRPr="001943F9">
        <w:rPr>
          <w:rFonts w:ascii="Cambria" w:hAnsi="Cambria" w:cs="Times New Roman"/>
          <w:sz w:val="24"/>
          <w:szCs w:val="24"/>
          <w:lang w:val="sr-Latn-CS"/>
        </w:rPr>
        <w:t>i</w:t>
      </w:r>
      <w:r w:rsidR="004E7581" w:rsidRPr="001943F9">
        <w:rPr>
          <w:rFonts w:ascii="Cambria" w:hAnsi="Cambria" w:cs="Times New Roman"/>
          <w:sz w:val="24"/>
          <w:szCs w:val="24"/>
          <w:lang w:val="sr-Latn-CS"/>
        </w:rPr>
        <w:t xml:space="preserve"> </w:t>
      </w:r>
      <w:r w:rsidR="007649FB" w:rsidRPr="001943F9">
        <w:rPr>
          <w:rFonts w:ascii="Cambria" w:hAnsi="Cambria" w:cs="Times New Roman"/>
          <w:sz w:val="24"/>
          <w:szCs w:val="24"/>
          <w:lang w:val="sr-Latn-CS"/>
        </w:rPr>
        <w:t>P</w:t>
      </w:r>
      <w:r w:rsidR="004E7581" w:rsidRPr="001943F9">
        <w:rPr>
          <w:rFonts w:ascii="Cambria" w:hAnsi="Cambria" w:cs="Times New Roman"/>
          <w:sz w:val="24"/>
          <w:szCs w:val="24"/>
          <w:lang w:val="sr-Latn-CS"/>
        </w:rPr>
        <w:t>rogram rada, koj</w:t>
      </w:r>
      <w:r w:rsidR="007649FB" w:rsidRPr="001943F9">
        <w:rPr>
          <w:rFonts w:ascii="Cambria" w:hAnsi="Cambria" w:cs="Times New Roman"/>
          <w:sz w:val="24"/>
          <w:szCs w:val="24"/>
          <w:lang w:val="sr-Latn-CS"/>
        </w:rPr>
        <w:t>i</w:t>
      </w:r>
      <w:r w:rsidR="004E7581" w:rsidRPr="001943F9">
        <w:rPr>
          <w:rFonts w:ascii="Cambria" w:hAnsi="Cambria" w:cs="Times New Roman"/>
          <w:sz w:val="24"/>
          <w:szCs w:val="24"/>
          <w:lang w:val="sr-Latn-CS"/>
        </w:rPr>
        <w:t xml:space="preserve"> će </w:t>
      </w:r>
      <w:r w:rsidRPr="001943F9">
        <w:rPr>
          <w:rFonts w:ascii="Cambria" w:hAnsi="Cambria" w:cs="Times New Roman"/>
          <w:sz w:val="24"/>
          <w:szCs w:val="24"/>
          <w:lang w:val="sr-Latn-CS"/>
        </w:rPr>
        <w:t>donositi</w:t>
      </w:r>
      <w:r w:rsidR="004E7581" w:rsidRPr="001943F9">
        <w:rPr>
          <w:rFonts w:ascii="Cambria" w:hAnsi="Cambria" w:cs="Times New Roman"/>
          <w:sz w:val="24"/>
          <w:szCs w:val="24"/>
          <w:lang w:val="sr-Latn-CS"/>
        </w:rPr>
        <w:t xml:space="preserve"> </w:t>
      </w:r>
      <w:r w:rsidRPr="001943F9">
        <w:rPr>
          <w:rFonts w:ascii="Cambria" w:hAnsi="Cambria" w:cs="Times New Roman"/>
          <w:sz w:val="24"/>
          <w:szCs w:val="24"/>
          <w:lang w:val="sr-Latn-CS"/>
        </w:rPr>
        <w:t xml:space="preserve">organi Zajednice. Implementaciju </w:t>
      </w:r>
      <w:r w:rsidR="007649FB" w:rsidRPr="001943F9">
        <w:rPr>
          <w:rFonts w:ascii="Cambria" w:hAnsi="Cambria" w:cs="Times New Roman"/>
          <w:sz w:val="24"/>
          <w:szCs w:val="24"/>
          <w:lang w:val="sr-Latn-CS"/>
        </w:rPr>
        <w:t>P</w:t>
      </w:r>
      <w:r w:rsidRPr="001943F9">
        <w:rPr>
          <w:rFonts w:ascii="Cambria" w:hAnsi="Cambria" w:cs="Times New Roman"/>
          <w:sz w:val="24"/>
          <w:szCs w:val="24"/>
          <w:lang w:val="sr-Latn-CS"/>
        </w:rPr>
        <w:t>ro</w:t>
      </w:r>
      <w:r w:rsidR="00BA5F5E" w:rsidRPr="001943F9">
        <w:rPr>
          <w:rFonts w:ascii="Cambria" w:hAnsi="Cambria" w:cs="Times New Roman"/>
          <w:sz w:val="24"/>
          <w:szCs w:val="24"/>
          <w:lang w:val="sr-Latn-CS"/>
        </w:rPr>
        <w:t xml:space="preserve">grama </w:t>
      </w:r>
      <w:r w:rsidR="007649FB" w:rsidRPr="001943F9">
        <w:rPr>
          <w:rFonts w:ascii="Cambria" w:hAnsi="Cambria" w:cs="Times New Roman"/>
          <w:sz w:val="24"/>
          <w:szCs w:val="24"/>
          <w:lang w:val="sr-Latn-CS"/>
        </w:rPr>
        <w:t xml:space="preserve">rada </w:t>
      </w:r>
      <w:r w:rsidR="00BA5F5E" w:rsidRPr="001943F9">
        <w:rPr>
          <w:rFonts w:ascii="Cambria" w:hAnsi="Cambria" w:cs="Times New Roman"/>
          <w:sz w:val="24"/>
          <w:szCs w:val="24"/>
          <w:lang w:val="sr-Latn-CS"/>
        </w:rPr>
        <w:t>vršiće organi, tijela i S</w:t>
      </w:r>
      <w:r w:rsidRPr="001943F9">
        <w:rPr>
          <w:rFonts w:ascii="Cambria" w:hAnsi="Cambria" w:cs="Times New Roman"/>
          <w:sz w:val="24"/>
          <w:szCs w:val="24"/>
          <w:lang w:val="sr-Latn-CS"/>
        </w:rPr>
        <w:t>ekretarijat Zajednice.</w:t>
      </w:r>
    </w:p>
    <w:p w14:paraId="791919C5" w14:textId="77777777" w:rsidR="001412F5" w:rsidRDefault="001412F5" w:rsidP="007F6E78">
      <w:pPr>
        <w:spacing w:after="0" w:line="240" w:lineRule="auto"/>
        <w:jc w:val="both"/>
        <w:rPr>
          <w:rFonts w:ascii="Cambria" w:hAnsi="Cambria" w:cs="Times New Roman"/>
          <w:sz w:val="24"/>
          <w:szCs w:val="24"/>
          <w:lang w:val="sr-Latn-CS"/>
        </w:rPr>
      </w:pPr>
    </w:p>
    <w:p w14:paraId="7F5B880F" w14:textId="59BBC7E4" w:rsidR="0014412E" w:rsidRDefault="00C76911" w:rsidP="007F6E78">
      <w:pPr>
        <w:spacing w:after="0" w:line="240" w:lineRule="auto"/>
        <w:jc w:val="both"/>
        <w:rPr>
          <w:rFonts w:ascii="Cambria" w:hAnsi="Cambria" w:cs="Times New Roman"/>
          <w:sz w:val="24"/>
          <w:szCs w:val="24"/>
          <w:lang w:val="sr-Latn-CS"/>
        </w:rPr>
      </w:pPr>
      <w:r w:rsidRPr="001943F9">
        <w:rPr>
          <w:rFonts w:ascii="Cambria" w:hAnsi="Cambria" w:cs="Times New Roman"/>
          <w:sz w:val="24"/>
          <w:szCs w:val="24"/>
          <w:lang w:val="sr-Latn-CS"/>
        </w:rPr>
        <w:t>Sekre</w:t>
      </w:r>
      <w:r w:rsidR="0012644D" w:rsidRPr="001943F9">
        <w:rPr>
          <w:rFonts w:ascii="Cambria" w:hAnsi="Cambria" w:cs="Times New Roman"/>
          <w:sz w:val="24"/>
          <w:szCs w:val="24"/>
          <w:lang w:val="sr-Latn-CS"/>
        </w:rPr>
        <w:t>ta</w:t>
      </w:r>
      <w:r w:rsidRPr="001943F9">
        <w:rPr>
          <w:rFonts w:ascii="Cambria" w:hAnsi="Cambria" w:cs="Times New Roman"/>
          <w:sz w:val="24"/>
          <w:szCs w:val="24"/>
          <w:lang w:val="sr-Latn-CS"/>
        </w:rPr>
        <w:t>rijat Zajednice</w:t>
      </w:r>
      <w:r w:rsidR="004E7581" w:rsidRPr="001943F9">
        <w:rPr>
          <w:rFonts w:ascii="Cambria" w:hAnsi="Cambria" w:cs="Times New Roman"/>
          <w:sz w:val="24"/>
          <w:szCs w:val="24"/>
          <w:lang w:val="sr-Latn-CS"/>
        </w:rPr>
        <w:t xml:space="preserve"> </w:t>
      </w:r>
      <w:r w:rsidR="0012644D" w:rsidRPr="001943F9">
        <w:rPr>
          <w:rFonts w:ascii="Cambria" w:hAnsi="Cambria" w:cs="Times New Roman"/>
          <w:sz w:val="24"/>
          <w:szCs w:val="24"/>
          <w:lang w:val="sr-Latn-CS"/>
        </w:rPr>
        <w:t>vršiće</w:t>
      </w:r>
      <w:r w:rsidR="004E7581" w:rsidRPr="001943F9">
        <w:rPr>
          <w:rFonts w:ascii="Cambria" w:hAnsi="Cambria" w:cs="Times New Roman"/>
          <w:sz w:val="24"/>
          <w:szCs w:val="24"/>
          <w:lang w:val="sr-Latn-CS"/>
        </w:rPr>
        <w:t xml:space="preserve"> </w:t>
      </w:r>
      <w:r w:rsidR="0012644D" w:rsidRPr="001943F9">
        <w:rPr>
          <w:rFonts w:ascii="Cambria" w:hAnsi="Cambria" w:cs="Times New Roman"/>
          <w:sz w:val="24"/>
          <w:szCs w:val="24"/>
          <w:lang w:val="sr-Latn-CS"/>
        </w:rPr>
        <w:t xml:space="preserve">redovnu godišnju </w:t>
      </w:r>
      <w:r w:rsidR="004E7581" w:rsidRPr="001943F9">
        <w:rPr>
          <w:rFonts w:ascii="Cambria" w:hAnsi="Cambria" w:cs="Times New Roman"/>
          <w:sz w:val="24"/>
          <w:szCs w:val="24"/>
          <w:lang w:val="sr-Latn-CS"/>
        </w:rPr>
        <w:t>procjenu sprovođenja Programa rada i</w:t>
      </w:r>
      <w:r w:rsidR="001412F5">
        <w:rPr>
          <w:rFonts w:ascii="Cambria" w:hAnsi="Cambria" w:cs="Times New Roman"/>
          <w:sz w:val="24"/>
          <w:szCs w:val="24"/>
          <w:lang w:val="sr-Latn-CS"/>
        </w:rPr>
        <w:t>,</w:t>
      </w:r>
      <w:r w:rsidR="004E7581" w:rsidRPr="001943F9">
        <w:rPr>
          <w:rFonts w:ascii="Cambria" w:hAnsi="Cambria" w:cs="Times New Roman"/>
          <w:sz w:val="24"/>
          <w:szCs w:val="24"/>
          <w:lang w:val="sr-Latn-CS"/>
        </w:rPr>
        <w:t xml:space="preserve"> za potrebe Upravnog odbora i Skupštine Zajednice</w:t>
      </w:r>
      <w:r w:rsidR="001412F5">
        <w:rPr>
          <w:rFonts w:ascii="Cambria" w:hAnsi="Cambria" w:cs="Times New Roman"/>
          <w:sz w:val="24"/>
          <w:szCs w:val="24"/>
          <w:lang w:val="sr-Latn-CS"/>
        </w:rPr>
        <w:t>,</w:t>
      </w:r>
      <w:r w:rsidR="004E7581" w:rsidRPr="001943F9">
        <w:rPr>
          <w:rFonts w:ascii="Cambria" w:hAnsi="Cambria" w:cs="Times New Roman"/>
          <w:sz w:val="24"/>
          <w:szCs w:val="24"/>
          <w:lang w:val="sr-Latn-CS"/>
        </w:rPr>
        <w:t xml:space="preserve"> pripremiti odgovarajući </w:t>
      </w:r>
      <w:r w:rsidR="002573FD">
        <w:rPr>
          <w:rFonts w:ascii="Cambria" w:hAnsi="Cambria" w:cs="Times New Roman"/>
          <w:sz w:val="24"/>
          <w:szCs w:val="24"/>
          <w:lang w:val="sr-Latn-CS"/>
        </w:rPr>
        <w:t>I</w:t>
      </w:r>
      <w:r w:rsidR="004E7581" w:rsidRPr="001943F9">
        <w:rPr>
          <w:rFonts w:ascii="Cambria" w:hAnsi="Cambria" w:cs="Times New Roman"/>
          <w:sz w:val="24"/>
          <w:szCs w:val="24"/>
          <w:lang w:val="sr-Latn-CS"/>
        </w:rPr>
        <w:t xml:space="preserve">zvještaj, </w:t>
      </w:r>
      <w:r w:rsidR="001412F5">
        <w:rPr>
          <w:rFonts w:ascii="Cambria" w:hAnsi="Cambria" w:cs="Times New Roman"/>
          <w:sz w:val="24"/>
          <w:szCs w:val="24"/>
          <w:lang w:val="sr-Latn-CS"/>
        </w:rPr>
        <w:t>te</w:t>
      </w:r>
      <w:r w:rsidR="007649FB" w:rsidRPr="001943F9">
        <w:rPr>
          <w:rFonts w:ascii="Cambria" w:hAnsi="Cambria" w:cs="Times New Roman"/>
          <w:sz w:val="24"/>
          <w:szCs w:val="24"/>
          <w:lang w:val="sr-Latn-CS"/>
        </w:rPr>
        <w:t xml:space="preserve"> po potrebi</w:t>
      </w:r>
      <w:r w:rsidR="0012644D" w:rsidRPr="001943F9">
        <w:rPr>
          <w:rFonts w:ascii="Cambria" w:hAnsi="Cambria" w:cs="Times New Roman"/>
          <w:sz w:val="24"/>
          <w:szCs w:val="24"/>
          <w:lang w:val="sr-Latn-CS"/>
        </w:rPr>
        <w:t xml:space="preserve"> davati </w:t>
      </w:r>
      <w:r w:rsidR="004E7581" w:rsidRPr="001943F9">
        <w:rPr>
          <w:rFonts w:ascii="Cambria" w:hAnsi="Cambria" w:cs="Times New Roman"/>
          <w:sz w:val="24"/>
          <w:szCs w:val="24"/>
          <w:lang w:val="sr-Latn-CS"/>
        </w:rPr>
        <w:t>predloge</w:t>
      </w:r>
      <w:r w:rsidR="0012644D" w:rsidRPr="001943F9">
        <w:rPr>
          <w:rFonts w:ascii="Cambria" w:hAnsi="Cambria" w:cs="Times New Roman"/>
          <w:sz w:val="24"/>
          <w:szCs w:val="24"/>
          <w:lang w:val="sr-Latn-CS"/>
        </w:rPr>
        <w:t xml:space="preserve"> </w:t>
      </w:r>
      <w:r w:rsidR="004E7581" w:rsidRPr="001943F9">
        <w:rPr>
          <w:rFonts w:ascii="Cambria" w:hAnsi="Cambria" w:cs="Times New Roman"/>
          <w:sz w:val="24"/>
          <w:szCs w:val="24"/>
          <w:lang w:val="sr-Latn-CS"/>
        </w:rPr>
        <w:t>izmjena</w:t>
      </w:r>
      <w:r w:rsidR="001943F9" w:rsidRPr="001943F9">
        <w:rPr>
          <w:rFonts w:ascii="Cambria" w:hAnsi="Cambria" w:cs="Times New Roman"/>
          <w:sz w:val="24"/>
          <w:szCs w:val="24"/>
          <w:lang w:val="sr-Latn-CS"/>
        </w:rPr>
        <w:t xml:space="preserve"> i dopuna</w:t>
      </w:r>
      <w:r w:rsidR="004E7581" w:rsidRPr="001943F9">
        <w:rPr>
          <w:rFonts w:ascii="Cambria" w:hAnsi="Cambria" w:cs="Times New Roman"/>
          <w:sz w:val="24"/>
          <w:szCs w:val="24"/>
          <w:lang w:val="sr-Latn-CS"/>
        </w:rPr>
        <w:t xml:space="preserve"> </w:t>
      </w:r>
      <w:r w:rsidR="0012644D" w:rsidRPr="001943F9">
        <w:rPr>
          <w:rFonts w:ascii="Cambria" w:hAnsi="Cambria" w:cs="Times New Roman"/>
          <w:sz w:val="24"/>
          <w:szCs w:val="24"/>
          <w:lang w:val="sr-Latn-CS"/>
        </w:rPr>
        <w:t>u</w:t>
      </w:r>
      <w:r w:rsidR="004E7581" w:rsidRPr="001943F9">
        <w:rPr>
          <w:rFonts w:ascii="Cambria" w:hAnsi="Cambria" w:cs="Times New Roman"/>
          <w:sz w:val="24"/>
          <w:szCs w:val="24"/>
          <w:lang w:val="sr-Latn-CS"/>
        </w:rPr>
        <w:t xml:space="preserve"> stratešk</w:t>
      </w:r>
      <w:r w:rsidR="0012644D" w:rsidRPr="001943F9">
        <w:rPr>
          <w:rFonts w:ascii="Cambria" w:hAnsi="Cambria" w:cs="Times New Roman"/>
          <w:sz w:val="24"/>
          <w:szCs w:val="24"/>
          <w:lang w:val="sr-Latn-CS"/>
        </w:rPr>
        <w:t>om</w:t>
      </w:r>
      <w:r w:rsidR="004E7581" w:rsidRPr="001943F9">
        <w:rPr>
          <w:rFonts w:ascii="Cambria" w:hAnsi="Cambria" w:cs="Times New Roman"/>
          <w:sz w:val="24"/>
          <w:szCs w:val="24"/>
          <w:lang w:val="sr-Latn-CS"/>
        </w:rPr>
        <w:t xml:space="preserve"> okvir</w:t>
      </w:r>
      <w:r w:rsidR="0012644D" w:rsidRPr="001943F9">
        <w:rPr>
          <w:rFonts w:ascii="Cambria" w:hAnsi="Cambria" w:cs="Times New Roman"/>
          <w:sz w:val="24"/>
          <w:szCs w:val="24"/>
          <w:lang w:val="sr-Latn-CS"/>
        </w:rPr>
        <w:t>u</w:t>
      </w:r>
      <w:r w:rsidR="004E7581" w:rsidRPr="001943F9">
        <w:rPr>
          <w:rFonts w:ascii="Cambria" w:hAnsi="Cambria" w:cs="Times New Roman"/>
          <w:sz w:val="24"/>
          <w:szCs w:val="24"/>
          <w:lang w:val="sr-Latn-CS"/>
        </w:rPr>
        <w:t xml:space="preserve"> i </w:t>
      </w:r>
      <w:r w:rsidR="0012644D" w:rsidRPr="001943F9">
        <w:rPr>
          <w:rFonts w:ascii="Cambria" w:hAnsi="Cambria" w:cs="Times New Roman"/>
          <w:sz w:val="24"/>
          <w:szCs w:val="24"/>
          <w:lang w:val="sr-Latn-CS"/>
        </w:rPr>
        <w:t>programskim dokumentima,</w:t>
      </w:r>
      <w:r w:rsidR="004E7581" w:rsidRPr="001943F9">
        <w:rPr>
          <w:rFonts w:ascii="Cambria" w:hAnsi="Cambria" w:cs="Times New Roman"/>
          <w:sz w:val="24"/>
          <w:szCs w:val="24"/>
          <w:lang w:val="sr-Latn-CS"/>
        </w:rPr>
        <w:t xml:space="preserve"> kako bi se</w:t>
      </w:r>
      <w:r w:rsidR="001943F9" w:rsidRPr="001943F9">
        <w:rPr>
          <w:rFonts w:ascii="Cambria" w:hAnsi="Cambria" w:cs="Times New Roman"/>
          <w:sz w:val="24"/>
          <w:szCs w:val="24"/>
          <w:lang w:val="sr-Latn-CS"/>
        </w:rPr>
        <w:t xml:space="preserve"> aktivnosti</w:t>
      </w:r>
      <w:r w:rsidR="004E7581" w:rsidRPr="001943F9">
        <w:rPr>
          <w:rFonts w:ascii="Cambria" w:hAnsi="Cambria" w:cs="Times New Roman"/>
          <w:sz w:val="24"/>
          <w:szCs w:val="24"/>
          <w:lang w:val="sr-Latn-CS"/>
        </w:rPr>
        <w:t xml:space="preserve"> prilagodil</w:t>
      </w:r>
      <w:r w:rsidR="001943F9" w:rsidRPr="001943F9">
        <w:rPr>
          <w:rFonts w:ascii="Cambria" w:hAnsi="Cambria" w:cs="Times New Roman"/>
          <w:sz w:val="24"/>
          <w:szCs w:val="24"/>
          <w:lang w:val="sr-Latn-CS"/>
        </w:rPr>
        <w:t>e</w:t>
      </w:r>
      <w:r w:rsidR="004E7581" w:rsidRPr="001943F9">
        <w:rPr>
          <w:rFonts w:ascii="Cambria" w:hAnsi="Cambria" w:cs="Times New Roman"/>
          <w:sz w:val="24"/>
          <w:szCs w:val="24"/>
          <w:lang w:val="sr-Latn-CS"/>
        </w:rPr>
        <w:t xml:space="preserve"> aktuelnim potrebama članica, dešavanjima na </w:t>
      </w:r>
      <w:r w:rsidR="001D2F14">
        <w:rPr>
          <w:rFonts w:ascii="Cambria" w:hAnsi="Cambria" w:cs="Times New Roman"/>
          <w:sz w:val="24"/>
          <w:szCs w:val="24"/>
          <w:lang w:val="sr-Latn-CS"/>
        </w:rPr>
        <w:t xml:space="preserve">nacionalnom, regionalnom i međunarodnom planu. </w:t>
      </w:r>
      <w:r w:rsidR="004E7581" w:rsidRPr="001943F9">
        <w:rPr>
          <w:rFonts w:ascii="Cambria" w:hAnsi="Cambria" w:cs="Times New Roman"/>
          <w:sz w:val="24"/>
          <w:szCs w:val="24"/>
          <w:lang w:val="sr-Latn-CS"/>
        </w:rPr>
        <w:t xml:space="preserve">Posebna pažnja biće posvećena </w:t>
      </w:r>
      <w:r w:rsidR="0012644D" w:rsidRPr="001943F9">
        <w:rPr>
          <w:rFonts w:ascii="Cambria" w:hAnsi="Cambria" w:cs="Times New Roman"/>
          <w:sz w:val="24"/>
          <w:szCs w:val="24"/>
          <w:lang w:val="sr-Latn-CS"/>
        </w:rPr>
        <w:t>koncipiranju</w:t>
      </w:r>
      <w:r w:rsidR="004E7581" w:rsidRPr="001943F9">
        <w:rPr>
          <w:rFonts w:ascii="Cambria" w:hAnsi="Cambria" w:cs="Times New Roman"/>
          <w:sz w:val="24"/>
          <w:szCs w:val="24"/>
          <w:lang w:val="sr-Latn-CS"/>
        </w:rPr>
        <w:t xml:space="preserve"> novih </w:t>
      </w:r>
      <w:r w:rsidR="001943F9" w:rsidRPr="001943F9">
        <w:rPr>
          <w:rFonts w:ascii="Cambria" w:hAnsi="Cambria" w:cs="Times New Roman"/>
          <w:sz w:val="24"/>
          <w:szCs w:val="24"/>
          <w:lang w:val="sr-Latn-CS"/>
        </w:rPr>
        <w:t>usluga</w:t>
      </w:r>
      <w:r w:rsidR="004E7581" w:rsidRPr="001943F9">
        <w:rPr>
          <w:rFonts w:ascii="Cambria" w:hAnsi="Cambria" w:cs="Times New Roman"/>
          <w:sz w:val="24"/>
          <w:szCs w:val="24"/>
          <w:lang w:val="sr-Latn-CS"/>
        </w:rPr>
        <w:t>, projekata i programa koji su zasnovani na Strateškom planu i njihovom adekvatnom integrisanju u</w:t>
      </w:r>
      <w:r w:rsidR="001D2F14">
        <w:rPr>
          <w:rFonts w:ascii="Cambria" w:hAnsi="Cambria" w:cs="Times New Roman"/>
          <w:sz w:val="24"/>
          <w:szCs w:val="24"/>
          <w:lang w:val="sr-Latn-CS"/>
        </w:rPr>
        <w:t xml:space="preserve"> Program</w:t>
      </w:r>
      <w:r w:rsidR="004E7581" w:rsidRPr="001943F9">
        <w:rPr>
          <w:rFonts w:ascii="Cambria" w:hAnsi="Cambria" w:cs="Times New Roman"/>
          <w:sz w:val="24"/>
          <w:szCs w:val="24"/>
          <w:lang w:val="sr-Latn-CS"/>
        </w:rPr>
        <w:t xml:space="preserve"> rad</w:t>
      </w:r>
      <w:r w:rsidR="001D2F14">
        <w:rPr>
          <w:rFonts w:ascii="Cambria" w:hAnsi="Cambria" w:cs="Times New Roman"/>
          <w:sz w:val="24"/>
          <w:szCs w:val="24"/>
          <w:lang w:val="sr-Latn-CS"/>
        </w:rPr>
        <w:t xml:space="preserve">a </w:t>
      </w:r>
      <w:r w:rsidR="004E7581" w:rsidRPr="001943F9">
        <w:rPr>
          <w:rFonts w:ascii="Cambria" w:hAnsi="Cambria" w:cs="Times New Roman"/>
          <w:sz w:val="24"/>
          <w:szCs w:val="24"/>
          <w:lang w:val="sr-Latn-CS"/>
        </w:rPr>
        <w:t>Zajednice.</w:t>
      </w:r>
    </w:p>
    <w:p w14:paraId="42F787EE" w14:textId="77777777" w:rsidR="001C77B6" w:rsidRPr="001C77B6" w:rsidRDefault="001C77B6" w:rsidP="007F6E78">
      <w:pPr>
        <w:spacing w:after="0" w:line="240" w:lineRule="auto"/>
        <w:jc w:val="both"/>
        <w:rPr>
          <w:rFonts w:ascii="Cambria" w:hAnsi="Cambria" w:cs="Times New Roman"/>
          <w:sz w:val="24"/>
          <w:szCs w:val="24"/>
          <w:lang w:val="sr-Latn-CS"/>
        </w:rPr>
      </w:pPr>
    </w:p>
    <w:p w14:paraId="0832B9ED" w14:textId="52FE833E" w:rsidR="004E7581" w:rsidRDefault="001D2F14" w:rsidP="007F6E78">
      <w:pPr>
        <w:spacing w:after="0" w:line="240" w:lineRule="auto"/>
        <w:jc w:val="both"/>
        <w:rPr>
          <w:rFonts w:ascii="Cambria" w:hAnsi="Cambria" w:cs="Times New Roman"/>
          <w:b/>
          <w:bCs/>
          <w:sz w:val="24"/>
          <w:szCs w:val="24"/>
          <w:lang w:val="sr-Latn-CS"/>
        </w:rPr>
      </w:pPr>
      <w:r w:rsidRPr="001C77B6">
        <w:rPr>
          <w:rFonts w:ascii="Cambria" w:hAnsi="Cambria" w:cs="Times New Roman"/>
          <w:b/>
          <w:bCs/>
          <w:sz w:val="24"/>
          <w:szCs w:val="24"/>
          <w:lang w:val="sr-Latn-CS"/>
        </w:rPr>
        <w:t xml:space="preserve">II </w:t>
      </w:r>
      <w:r w:rsidR="004E7581" w:rsidRPr="001C77B6">
        <w:rPr>
          <w:rFonts w:ascii="Cambria" w:hAnsi="Cambria" w:cs="Times New Roman"/>
          <w:b/>
          <w:bCs/>
          <w:sz w:val="24"/>
          <w:szCs w:val="24"/>
          <w:lang w:val="sr-Latn-CS"/>
        </w:rPr>
        <w:t xml:space="preserve">OSVRT NA NAJZNAČAJNIJE </w:t>
      </w:r>
      <w:r w:rsidR="009D713F" w:rsidRPr="001C77B6">
        <w:rPr>
          <w:rFonts w:ascii="Cambria" w:hAnsi="Cambria" w:cs="Times New Roman"/>
          <w:b/>
          <w:bCs/>
          <w:sz w:val="24"/>
          <w:szCs w:val="24"/>
          <w:lang w:val="sr-Latn-CS"/>
        </w:rPr>
        <w:t>REZULTATE</w:t>
      </w:r>
      <w:r w:rsidR="005D29FC" w:rsidRPr="001C77B6">
        <w:rPr>
          <w:rFonts w:ascii="Cambria" w:hAnsi="Cambria" w:cs="Times New Roman"/>
          <w:b/>
          <w:bCs/>
          <w:sz w:val="24"/>
          <w:szCs w:val="24"/>
          <w:lang w:val="sr-Latn-CS"/>
        </w:rPr>
        <w:t xml:space="preserve"> U PRETHODNOM PERIODU</w:t>
      </w:r>
    </w:p>
    <w:p w14:paraId="08FDB1ED" w14:textId="77777777" w:rsidR="001412F5" w:rsidRPr="001C77B6" w:rsidRDefault="001412F5" w:rsidP="007F6E78">
      <w:pPr>
        <w:spacing w:after="0" w:line="240" w:lineRule="auto"/>
        <w:jc w:val="both"/>
        <w:rPr>
          <w:rFonts w:ascii="Cambria" w:hAnsi="Cambria" w:cs="Times New Roman"/>
          <w:b/>
          <w:bCs/>
          <w:sz w:val="24"/>
          <w:szCs w:val="24"/>
          <w:lang w:val="sr-Latn-CS"/>
        </w:rPr>
      </w:pPr>
    </w:p>
    <w:p w14:paraId="1D1369E1" w14:textId="373359DF" w:rsidR="004E7581" w:rsidRDefault="009A6EA7" w:rsidP="00AC0FEF">
      <w:pPr>
        <w:numPr>
          <w:ilvl w:val="0"/>
          <w:numId w:val="10"/>
        </w:numPr>
        <w:spacing w:after="0" w:line="240" w:lineRule="auto"/>
        <w:ind w:left="0" w:firstLine="0"/>
        <w:jc w:val="both"/>
        <w:rPr>
          <w:rFonts w:ascii="Cambria" w:hAnsi="Cambria" w:cs="Times New Roman"/>
          <w:sz w:val="24"/>
          <w:szCs w:val="24"/>
          <w:lang w:val="sr-Latn-CS"/>
        </w:rPr>
      </w:pPr>
      <w:r w:rsidRPr="001943F9">
        <w:rPr>
          <w:rFonts w:ascii="Cambria" w:hAnsi="Cambria" w:cs="Times New Roman"/>
          <w:sz w:val="24"/>
          <w:szCs w:val="24"/>
          <w:lang w:val="sr-Latn-CS"/>
        </w:rPr>
        <w:t>Rukovodeći se pozitivnim iskustvom koje Zajednica ima u saradnji sa Vladom Crne Gore</w:t>
      </w:r>
      <w:r w:rsidR="00574F74" w:rsidRPr="001943F9">
        <w:rPr>
          <w:rFonts w:ascii="Cambria" w:hAnsi="Cambria" w:cs="Times New Roman"/>
          <w:sz w:val="24"/>
          <w:szCs w:val="24"/>
          <w:lang w:val="sr-Latn-CS"/>
        </w:rPr>
        <w:t>,</w:t>
      </w:r>
      <w:r w:rsidRPr="001943F9">
        <w:rPr>
          <w:rFonts w:ascii="Cambria" w:hAnsi="Cambria" w:cs="Times New Roman"/>
          <w:sz w:val="24"/>
          <w:szCs w:val="24"/>
          <w:lang w:val="sr-Latn-CS"/>
        </w:rPr>
        <w:t xml:space="preserve"> na osnovu ranije potpisanog Sporazuma o saradnji, organi Zajednice su prepoznali značaj i utvrdili potrebu uspostavljanja i formalizovanja saradnje sa Skupštinom Crne Gore</w:t>
      </w:r>
      <w:r w:rsidR="009B42F7" w:rsidRPr="001943F9">
        <w:rPr>
          <w:rFonts w:ascii="Cambria" w:hAnsi="Cambria" w:cs="Times New Roman"/>
          <w:sz w:val="24"/>
          <w:szCs w:val="24"/>
          <w:lang w:val="sr-Latn-CS"/>
        </w:rPr>
        <w:t xml:space="preserve">, pa je </w:t>
      </w:r>
      <w:r w:rsidR="001943F9">
        <w:rPr>
          <w:rFonts w:ascii="Cambria" w:hAnsi="Cambria" w:cs="Times New Roman"/>
          <w:sz w:val="24"/>
          <w:szCs w:val="24"/>
          <w:lang w:val="sr-Latn-CS"/>
        </w:rPr>
        <w:t xml:space="preserve">jula </w:t>
      </w:r>
      <w:r w:rsidR="009B42F7" w:rsidRPr="001943F9">
        <w:rPr>
          <w:rFonts w:ascii="Cambria" w:hAnsi="Cambria" w:cs="Times New Roman"/>
          <w:sz w:val="24"/>
          <w:szCs w:val="24"/>
          <w:lang w:val="sr-Latn-CS"/>
        </w:rPr>
        <w:t xml:space="preserve">2016. godine u Podgorici potpisan </w:t>
      </w:r>
      <w:r w:rsidR="009B42F7" w:rsidRPr="001943F9">
        <w:rPr>
          <w:rFonts w:ascii="Cambria" w:hAnsi="Cambria" w:cs="Times New Roman"/>
          <w:b/>
          <w:bCs/>
          <w:i/>
          <w:iCs/>
          <w:sz w:val="24"/>
          <w:szCs w:val="24"/>
          <w:lang w:val="sr-Latn-CS"/>
        </w:rPr>
        <w:t>Sporazum o saradnji između Skupštine</w:t>
      </w:r>
      <w:r w:rsidR="00970102" w:rsidRPr="001943F9">
        <w:rPr>
          <w:rFonts w:ascii="Cambria" w:hAnsi="Cambria" w:cs="Times New Roman"/>
          <w:b/>
          <w:bCs/>
          <w:i/>
          <w:iCs/>
          <w:sz w:val="24"/>
          <w:szCs w:val="24"/>
          <w:lang w:val="sr-Latn-CS"/>
        </w:rPr>
        <w:t xml:space="preserve"> Crne Gore</w:t>
      </w:r>
      <w:r w:rsidR="009B42F7" w:rsidRPr="001943F9">
        <w:rPr>
          <w:rFonts w:ascii="Cambria" w:hAnsi="Cambria" w:cs="Times New Roman"/>
          <w:b/>
          <w:bCs/>
          <w:i/>
          <w:iCs/>
          <w:sz w:val="24"/>
          <w:szCs w:val="24"/>
          <w:lang w:val="sr-Latn-CS"/>
        </w:rPr>
        <w:t xml:space="preserve"> i Zajednice opština</w:t>
      </w:r>
      <w:r w:rsidR="009B42F7" w:rsidRPr="001943F9">
        <w:rPr>
          <w:rFonts w:ascii="Cambria" w:hAnsi="Cambria" w:cs="Times New Roman"/>
          <w:b/>
          <w:bCs/>
          <w:sz w:val="24"/>
          <w:szCs w:val="24"/>
          <w:lang w:val="sr-Latn-CS"/>
        </w:rPr>
        <w:t xml:space="preserve">. </w:t>
      </w:r>
      <w:r w:rsidR="009B42F7" w:rsidRPr="001943F9">
        <w:rPr>
          <w:rFonts w:ascii="Cambria" w:hAnsi="Cambria" w:cs="Times New Roman"/>
          <w:sz w:val="24"/>
          <w:szCs w:val="24"/>
          <w:lang w:val="sr-Latn-CS"/>
        </w:rPr>
        <w:t xml:space="preserve">Sporazum o saradnji najvišeg zakonodavnog </w:t>
      </w:r>
      <w:r w:rsidR="001943F9">
        <w:rPr>
          <w:rFonts w:ascii="Cambria" w:hAnsi="Cambria" w:cs="Times New Roman"/>
          <w:sz w:val="24"/>
          <w:szCs w:val="24"/>
          <w:lang w:val="sr-Latn-CS"/>
        </w:rPr>
        <w:t>organa</w:t>
      </w:r>
      <w:r w:rsidR="009B42F7" w:rsidRPr="001943F9">
        <w:rPr>
          <w:rFonts w:ascii="Cambria" w:hAnsi="Cambria" w:cs="Times New Roman"/>
          <w:sz w:val="24"/>
          <w:szCs w:val="24"/>
          <w:lang w:val="sr-Latn-CS"/>
        </w:rPr>
        <w:t xml:space="preserve"> i Zajednice</w:t>
      </w:r>
      <w:r w:rsidR="001D2F14">
        <w:rPr>
          <w:rFonts w:ascii="Cambria" w:hAnsi="Cambria" w:cs="Times New Roman"/>
          <w:sz w:val="24"/>
          <w:szCs w:val="24"/>
          <w:lang w:val="sr-Latn-CS"/>
        </w:rPr>
        <w:t xml:space="preserve"> </w:t>
      </w:r>
      <w:r w:rsidR="009B42F7" w:rsidRPr="001943F9">
        <w:rPr>
          <w:rFonts w:ascii="Cambria" w:hAnsi="Cambria" w:cs="Times New Roman"/>
          <w:sz w:val="24"/>
          <w:szCs w:val="24"/>
          <w:lang w:val="sr-Latn-CS"/>
        </w:rPr>
        <w:t>ima za cilj unapređenje sistema lokalne samouprave kroz jačanje institucionalnog dijaloga između državn</w:t>
      </w:r>
      <w:r w:rsidR="001943F9">
        <w:rPr>
          <w:rFonts w:ascii="Cambria" w:hAnsi="Cambria" w:cs="Times New Roman"/>
          <w:sz w:val="24"/>
          <w:szCs w:val="24"/>
          <w:lang w:val="sr-Latn-CS"/>
        </w:rPr>
        <w:t>e</w:t>
      </w:r>
      <w:r w:rsidR="009B42F7" w:rsidRPr="001943F9">
        <w:rPr>
          <w:rFonts w:ascii="Cambria" w:hAnsi="Cambria" w:cs="Times New Roman"/>
          <w:sz w:val="24"/>
          <w:szCs w:val="24"/>
          <w:lang w:val="sr-Latn-CS"/>
        </w:rPr>
        <w:t xml:space="preserve"> i lokalnih vlasti </w:t>
      </w:r>
      <w:r w:rsidR="001943F9">
        <w:rPr>
          <w:rFonts w:ascii="Cambria" w:hAnsi="Cambria" w:cs="Times New Roman"/>
          <w:sz w:val="24"/>
          <w:szCs w:val="24"/>
          <w:lang w:val="sr-Latn-CS"/>
        </w:rPr>
        <w:t xml:space="preserve">na kreiranju funkcionalnog okvira </w:t>
      </w:r>
      <w:r w:rsidR="009B42F7" w:rsidRPr="001943F9">
        <w:rPr>
          <w:rFonts w:ascii="Cambria" w:hAnsi="Cambria" w:cs="Times New Roman"/>
          <w:sz w:val="24"/>
          <w:szCs w:val="24"/>
          <w:lang w:val="sr-Latn-CS"/>
        </w:rPr>
        <w:t>radi stvaranja uslova za efikasnije i kvalitetnije pružanje usluga građanima i privredi od strane lokalne samouprave.</w:t>
      </w:r>
    </w:p>
    <w:p w14:paraId="480B9EA5" w14:textId="77777777" w:rsidR="001412F5" w:rsidRPr="001943F9" w:rsidRDefault="001412F5" w:rsidP="001412F5">
      <w:pPr>
        <w:spacing w:after="0" w:line="240" w:lineRule="auto"/>
        <w:jc w:val="both"/>
        <w:rPr>
          <w:rFonts w:ascii="Cambria" w:hAnsi="Cambria" w:cs="Times New Roman"/>
          <w:sz w:val="24"/>
          <w:szCs w:val="24"/>
          <w:lang w:val="sr-Latn-CS"/>
        </w:rPr>
      </w:pPr>
    </w:p>
    <w:p w14:paraId="0CD199BC" w14:textId="285B99D7" w:rsidR="006A4DCB" w:rsidRDefault="006A4DCB" w:rsidP="00AC0FEF">
      <w:pPr>
        <w:numPr>
          <w:ilvl w:val="0"/>
          <w:numId w:val="10"/>
        </w:numPr>
        <w:spacing w:after="0" w:line="240" w:lineRule="auto"/>
        <w:ind w:left="0" w:firstLine="0"/>
        <w:jc w:val="both"/>
        <w:rPr>
          <w:rFonts w:ascii="Cambria" w:hAnsi="Cambria" w:cs="Times New Roman"/>
          <w:sz w:val="24"/>
          <w:szCs w:val="24"/>
          <w:lang w:val="sr-Latn-CS"/>
        </w:rPr>
      </w:pPr>
      <w:r w:rsidRPr="001943F9">
        <w:rPr>
          <w:rFonts w:ascii="Cambria" w:hAnsi="Cambria" w:cs="Times New Roman"/>
          <w:sz w:val="24"/>
          <w:szCs w:val="24"/>
          <w:lang w:val="sr-Latn-CS"/>
        </w:rPr>
        <w:t xml:space="preserve">Budući da lokalna samouprava predstavlja poseban i autonoman sistem koji je dio javne uprave, te da državna uprava i lokalna samouprava predstavljaju specifične i međusobno povezane sisteme koji treba da iznesu reformske procese u postupku </w:t>
      </w:r>
      <w:r w:rsidRPr="001943F9">
        <w:rPr>
          <w:rFonts w:ascii="Cambria" w:hAnsi="Cambria" w:cs="Times New Roman"/>
          <w:sz w:val="24"/>
          <w:szCs w:val="24"/>
          <w:lang w:val="sr-Latn-CS"/>
        </w:rPr>
        <w:lastRenderedPageBreak/>
        <w:t>priduživanja Crne Gore EU, Zajednica je početkom 2014. godine podnijela Vladi Inicijativu za formiranje posebnog Ministarstva za javnu upravu. Inicijativa Zajednice naišla je na razumijevanje i odobravanje, pa je Vlada CG</w:t>
      </w:r>
      <w:r w:rsidR="001412F5">
        <w:rPr>
          <w:rFonts w:ascii="Cambria" w:hAnsi="Cambria" w:cs="Times New Roman"/>
          <w:sz w:val="24"/>
          <w:szCs w:val="24"/>
          <w:lang w:val="sr-Latn-CS"/>
        </w:rPr>
        <w:t>,</w:t>
      </w:r>
      <w:r w:rsidRPr="001943F9">
        <w:rPr>
          <w:rFonts w:ascii="Cambria" w:hAnsi="Cambria" w:cs="Times New Roman"/>
          <w:sz w:val="24"/>
          <w:szCs w:val="24"/>
          <w:lang w:val="sr-Latn-CS"/>
        </w:rPr>
        <w:t xml:space="preserve"> Uredbom o organizaciji i načinu rada državne uprave, </w:t>
      </w:r>
      <w:r w:rsidRPr="001943F9">
        <w:rPr>
          <w:rFonts w:ascii="Cambria" w:hAnsi="Cambria" w:cs="Times New Roman"/>
          <w:b/>
          <w:bCs/>
          <w:i/>
          <w:iCs/>
          <w:sz w:val="24"/>
          <w:szCs w:val="24"/>
          <w:lang w:val="sr-Latn-CS"/>
        </w:rPr>
        <w:t>formirala Ministarstvo javne uprave</w:t>
      </w:r>
      <w:r w:rsidRPr="001943F9">
        <w:rPr>
          <w:rFonts w:ascii="Cambria" w:hAnsi="Cambria" w:cs="Times New Roman"/>
          <w:sz w:val="24"/>
          <w:szCs w:val="24"/>
          <w:lang w:val="sr-Latn-CS"/>
        </w:rPr>
        <w:t>, što predstavlja snažan institucionalni iskorak koji treba da obezbijedi da lokalna samouprava konačno ima pravu ad</w:t>
      </w:r>
      <w:r w:rsidR="002C372D" w:rsidRPr="001943F9">
        <w:rPr>
          <w:rFonts w:ascii="Cambria" w:hAnsi="Cambria" w:cs="Times New Roman"/>
          <w:sz w:val="24"/>
          <w:szCs w:val="24"/>
          <w:lang w:val="sr-Latn-CS"/>
        </w:rPr>
        <w:t>r</w:t>
      </w:r>
      <w:r w:rsidRPr="001943F9">
        <w:rPr>
          <w:rFonts w:ascii="Cambria" w:hAnsi="Cambria" w:cs="Times New Roman"/>
          <w:sz w:val="24"/>
          <w:szCs w:val="24"/>
          <w:lang w:val="sr-Latn-CS"/>
        </w:rPr>
        <w:t>esu na koju može da saopšti svoje probleme i specifične potrebe i da zajednički svakodnevno i posvećeno radi na njihovom rješavanju.</w:t>
      </w:r>
    </w:p>
    <w:p w14:paraId="1C8B71FD" w14:textId="77777777" w:rsidR="001412F5" w:rsidRDefault="001412F5" w:rsidP="001412F5">
      <w:pPr>
        <w:pStyle w:val="ListParagraph"/>
        <w:rPr>
          <w:rFonts w:ascii="Cambria" w:hAnsi="Cambria" w:cs="Times New Roman"/>
          <w:sz w:val="24"/>
          <w:szCs w:val="24"/>
          <w:lang w:val="sr-Latn-CS"/>
        </w:rPr>
      </w:pPr>
    </w:p>
    <w:p w14:paraId="60036F3A" w14:textId="2C89F48F" w:rsidR="001A3249" w:rsidRPr="001412F5" w:rsidRDefault="00886AB0" w:rsidP="00AC0FEF">
      <w:pPr>
        <w:numPr>
          <w:ilvl w:val="0"/>
          <w:numId w:val="10"/>
        </w:numPr>
        <w:spacing w:after="0" w:line="240" w:lineRule="auto"/>
        <w:ind w:left="0" w:firstLine="0"/>
        <w:jc w:val="both"/>
        <w:rPr>
          <w:rFonts w:ascii="Cambria" w:hAnsi="Cambria" w:cs="Times New Roman"/>
          <w:sz w:val="24"/>
          <w:szCs w:val="24"/>
          <w:lang w:val="sr-Latn-CS"/>
        </w:rPr>
      </w:pPr>
      <w:r w:rsidRPr="001943F9">
        <w:rPr>
          <w:rFonts w:ascii="Cambria" w:hAnsi="Cambria" w:cs="Times New Roman"/>
          <w:sz w:val="24"/>
          <w:szCs w:val="24"/>
          <w:lang w:val="sr-Latn-CS"/>
        </w:rPr>
        <w:t xml:space="preserve">Brojni problemi u funkcionisanju jedinica lokalne samouprave u prethodnom periodu, nastali kao posljedica nedostataka u zakonodavnom okviru kojim se uređuje sistem lokalne samouprave i kontinuirano ukazivanje Zajednice na potrebu da se Zakon o lokalnoj samoupravi unaprijedi, konačno su rezultirali donošenjem </w:t>
      </w:r>
      <w:r w:rsidRPr="001943F9">
        <w:rPr>
          <w:rFonts w:ascii="Cambria" w:hAnsi="Cambria" w:cs="Times New Roman"/>
          <w:b/>
          <w:bCs/>
          <w:i/>
          <w:iCs/>
          <w:sz w:val="24"/>
          <w:szCs w:val="24"/>
          <w:lang w:val="sr-Latn-CS"/>
        </w:rPr>
        <w:t>novog Zakona o lokalnoj samoupravi krajem 2017. godine</w:t>
      </w:r>
      <w:r w:rsidRPr="001943F9">
        <w:rPr>
          <w:rFonts w:ascii="Cambria" w:hAnsi="Cambria" w:cs="Times New Roman"/>
          <w:sz w:val="24"/>
          <w:szCs w:val="24"/>
          <w:lang w:val="sr-Latn-CS"/>
        </w:rPr>
        <w:t xml:space="preserve">. </w:t>
      </w:r>
      <w:r w:rsidR="00F951B4" w:rsidRPr="001943F9">
        <w:rPr>
          <w:rFonts w:ascii="Cambria" w:hAnsi="Cambria" w:cs="Times New Roman"/>
          <w:sz w:val="24"/>
          <w:szCs w:val="24"/>
          <w:lang w:val="sr-Latn-CS"/>
        </w:rPr>
        <w:t>Ovim novim,</w:t>
      </w:r>
      <w:r w:rsidR="00B65186" w:rsidRPr="001943F9">
        <w:rPr>
          <w:rFonts w:ascii="Cambria" w:hAnsi="Cambria" w:cs="Times New Roman"/>
          <w:sz w:val="24"/>
          <w:szCs w:val="24"/>
          <w:lang w:val="sr-Latn-CS"/>
        </w:rPr>
        <w:t xml:space="preserve"> krovnim propisom koji uređuje sistem lokalne samouprave, obezbijeđen je kvalitetniji zakonodavni okvir koji treba da obezbijedi efikasnje funkcionisanje organa lokalne samouprave, organa lokalne uprave i javnih službi čiji je osnivač opština. </w:t>
      </w:r>
      <w:r w:rsidR="006848F8" w:rsidRPr="001943F9">
        <w:rPr>
          <w:rFonts w:ascii="Cambria" w:hAnsi="Cambria" w:cs="Times New Roman"/>
          <w:sz w:val="24"/>
          <w:szCs w:val="24"/>
          <w:lang w:val="sr-Latn-CS"/>
        </w:rPr>
        <w:t>Shodno obavezama iz Zakona, opštine su pristupile izradi i donošenju novih opštinskih propisa – Statuta opštine, Odluke o organizaciji i načinu rada organa lokalne uprave, Poslovnika o radu Skupštine i drugih akata, u skladu sa Zakonom. Zajednica je, u funkciji</w:t>
      </w:r>
      <w:r w:rsidR="001D2F14">
        <w:rPr>
          <w:rFonts w:ascii="Cambria" w:hAnsi="Cambria" w:cs="Times New Roman"/>
          <w:sz w:val="24"/>
          <w:szCs w:val="24"/>
          <w:lang w:val="sr-Latn-CS"/>
        </w:rPr>
        <w:t xml:space="preserve"> pružanja</w:t>
      </w:r>
      <w:r w:rsidR="006848F8" w:rsidRPr="001943F9">
        <w:rPr>
          <w:rFonts w:ascii="Cambria" w:hAnsi="Cambria" w:cs="Times New Roman"/>
          <w:sz w:val="24"/>
          <w:szCs w:val="24"/>
          <w:lang w:val="sr-Latn-CS"/>
        </w:rPr>
        <w:t xml:space="preserve"> stručne pomoći opštinama da pripreme i donesu ove akte, </w:t>
      </w:r>
      <w:r w:rsidR="006848F8" w:rsidRPr="001943F9">
        <w:rPr>
          <w:rFonts w:ascii="Cambria" w:hAnsi="Cambria" w:cs="Times New Roman"/>
          <w:b/>
          <w:bCs/>
          <w:i/>
          <w:iCs/>
          <w:sz w:val="24"/>
          <w:szCs w:val="24"/>
          <w:lang w:val="sr-Latn-CS"/>
        </w:rPr>
        <w:t>pripremila modele istih i dostavila svim jedinicama lokalne samouprave na korišćenje</w:t>
      </w:r>
      <w:r w:rsidR="001A3249" w:rsidRPr="001943F9">
        <w:rPr>
          <w:rFonts w:ascii="Cambria" w:hAnsi="Cambria" w:cs="Times New Roman"/>
          <w:b/>
          <w:bCs/>
          <w:sz w:val="24"/>
          <w:szCs w:val="24"/>
          <w:lang w:val="sr-Latn-CS"/>
        </w:rPr>
        <w:t>.</w:t>
      </w:r>
      <w:r w:rsidR="00062166" w:rsidRPr="001943F9">
        <w:rPr>
          <w:rFonts w:ascii="Cambria" w:hAnsi="Cambria" w:cs="Times New Roman"/>
          <w:b/>
          <w:bCs/>
          <w:sz w:val="24"/>
          <w:szCs w:val="24"/>
          <w:lang w:val="sr-Latn-CS"/>
        </w:rPr>
        <w:t xml:space="preserve"> </w:t>
      </w:r>
    </w:p>
    <w:p w14:paraId="679DF895" w14:textId="77777777" w:rsidR="001412F5" w:rsidRDefault="001412F5" w:rsidP="001412F5">
      <w:pPr>
        <w:pStyle w:val="ListParagraph"/>
        <w:rPr>
          <w:rFonts w:ascii="Cambria" w:hAnsi="Cambria" w:cs="Times New Roman"/>
          <w:sz w:val="24"/>
          <w:szCs w:val="24"/>
          <w:lang w:val="sr-Latn-CS"/>
        </w:rPr>
      </w:pPr>
    </w:p>
    <w:p w14:paraId="7ECEEB2B" w14:textId="10F14FDE" w:rsidR="00B34E37" w:rsidRDefault="00B34E37" w:rsidP="00AC0FEF">
      <w:pPr>
        <w:numPr>
          <w:ilvl w:val="0"/>
          <w:numId w:val="10"/>
        </w:numPr>
        <w:spacing w:after="0" w:line="240" w:lineRule="auto"/>
        <w:ind w:left="0" w:firstLine="0"/>
        <w:jc w:val="both"/>
        <w:rPr>
          <w:rFonts w:ascii="Cambria" w:hAnsi="Cambria" w:cs="Times New Roman"/>
          <w:sz w:val="24"/>
          <w:szCs w:val="24"/>
          <w:lang w:val="sr-Latn-CS"/>
        </w:rPr>
      </w:pPr>
      <w:r w:rsidRPr="00FB1292">
        <w:rPr>
          <w:rFonts w:ascii="Cambria" w:hAnsi="Cambria" w:cs="Times New Roman"/>
          <w:b/>
          <w:bCs/>
          <w:i/>
          <w:iCs/>
          <w:sz w:val="24"/>
          <w:szCs w:val="24"/>
          <w:lang w:val="sr-Latn-CS"/>
        </w:rPr>
        <w:t>Zakon o finansiranju lokalne samouprave</w:t>
      </w:r>
      <w:r w:rsidRPr="00FB1292">
        <w:rPr>
          <w:rFonts w:ascii="Cambria" w:hAnsi="Cambria" w:cs="Times New Roman"/>
          <w:sz w:val="24"/>
          <w:szCs w:val="24"/>
          <w:lang w:val="sr-Latn-CS"/>
        </w:rPr>
        <w:t xml:space="preserve"> je u proteklom periodu bio u posebnom fokusu rada Zajednice. Nakon dužeg rada na njegovoj pripremi u Ministarstvu finansija i odlaganja rokova njegovog donošenja, Skupština Crne Gore je krajem 2018. godine donijela Zakon o finansiranju lokalne samouprave. Analizom novih zakonskih rješenja može se konstatovati da je </w:t>
      </w:r>
      <w:r w:rsidRPr="00FB1292">
        <w:rPr>
          <w:rFonts w:ascii="Cambria" w:hAnsi="Cambria" w:cs="Times New Roman"/>
          <w:b/>
          <w:i/>
          <w:sz w:val="24"/>
          <w:szCs w:val="24"/>
          <w:lang w:val="sr-Latn-CS"/>
        </w:rPr>
        <w:t>značajan broj predloga Zajednice opština ugrađen u tekst Zakona</w:t>
      </w:r>
      <w:r w:rsidRPr="00FB1292">
        <w:rPr>
          <w:rFonts w:ascii="Cambria" w:hAnsi="Cambria" w:cs="Times New Roman"/>
          <w:sz w:val="24"/>
          <w:szCs w:val="24"/>
          <w:lang w:val="sr-Latn-CS"/>
        </w:rPr>
        <w:t xml:space="preserve"> i time je napravljen pozitivan iskorak u pravcu stabilizacije i održivosti lokalnih javnih finansija.</w:t>
      </w:r>
      <w:r w:rsidR="00684CBF" w:rsidRPr="00FB1292">
        <w:rPr>
          <w:rFonts w:ascii="Cambria" w:hAnsi="Cambria" w:cs="Times New Roman"/>
          <w:sz w:val="24"/>
          <w:szCs w:val="24"/>
          <w:lang w:val="sr-Latn-CS"/>
        </w:rPr>
        <w:t xml:space="preserve"> Najznačajnija unapređenja zakonskih rješenja posebno se odnose na: utvrđivanje </w:t>
      </w:r>
      <w:r w:rsidR="00684CBF" w:rsidRPr="00FB1292">
        <w:rPr>
          <w:rFonts w:ascii="Cambria" w:hAnsi="Cambria" w:cs="Times New Roman"/>
          <w:b/>
          <w:bCs/>
          <w:i/>
          <w:iCs/>
          <w:sz w:val="24"/>
          <w:szCs w:val="24"/>
          <w:lang w:val="sr-Latn-CS"/>
        </w:rPr>
        <w:t>povećanog procenta ustupanja prihoda po osnovu poreza na dohodak fizičkih lica</w:t>
      </w:r>
      <w:r w:rsidR="00684CBF" w:rsidRPr="00FB1292">
        <w:rPr>
          <w:rFonts w:ascii="Cambria" w:hAnsi="Cambria" w:cs="Times New Roman"/>
          <w:sz w:val="24"/>
          <w:szCs w:val="24"/>
          <w:lang w:val="sr-Latn-CS"/>
        </w:rPr>
        <w:t xml:space="preserve"> sa 12% na 50% opštinama Sjevernog regiona, odnosno 20% za Opštinu Ulcinj, kao i dodatna 2% opštinama Središnjeg regiona; </w:t>
      </w:r>
      <w:r w:rsidR="00684CBF" w:rsidRPr="00FB1292">
        <w:rPr>
          <w:rFonts w:ascii="Cambria" w:hAnsi="Cambria" w:cs="Times New Roman"/>
          <w:b/>
          <w:bCs/>
          <w:i/>
          <w:iCs/>
          <w:sz w:val="24"/>
          <w:szCs w:val="24"/>
          <w:lang w:val="sr-Latn-CS"/>
        </w:rPr>
        <w:t>uspostavljanje Fonda za podršku opštinama za predfinansiranje</w:t>
      </w:r>
      <w:r w:rsidR="00684CBF" w:rsidRPr="00FB1292">
        <w:rPr>
          <w:rFonts w:ascii="Cambria" w:hAnsi="Cambria" w:cs="Times New Roman"/>
          <w:sz w:val="24"/>
          <w:szCs w:val="24"/>
          <w:lang w:val="sr-Latn-CS"/>
        </w:rPr>
        <w:t xml:space="preserve"> projekata koji se finansiraju iz donatorskih sredstava i unapređenje kriterijuma za raspodjelu sredstava Egalizacionog fonda. </w:t>
      </w:r>
      <w:r w:rsidRPr="00FB1292">
        <w:rPr>
          <w:rFonts w:ascii="Cambria" w:hAnsi="Cambria" w:cs="Times New Roman"/>
          <w:sz w:val="24"/>
          <w:szCs w:val="24"/>
          <w:lang w:val="sr-Latn-CS"/>
        </w:rPr>
        <w:t xml:space="preserve">Kada su u pitanju propisi važni za finansiranje opština, treba naglasiti da je Zajednica dala značajan doprinos i prilikom koncipiranja rješenja u novom </w:t>
      </w:r>
      <w:r w:rsidRPr="00FB1292">
        <w:rPr>
          <w:rFonts w:ascii="Cambria" w:hAnsi="Cambria" w:cs="Times New Roman"/>
          <w:b/>
          <w:bCs/>
          <w:i/>
          <w:iCs/>
          <w:sz w:val="24"/>
          <w:szCs w:val="24"/>
          <w:lang w:val="sr-Latn-CS"/>
        </w:rPr>
        <w:t>Zakonu o porezu na nepokretnosti</w:t>
      </w:r>
      <w:r w:rsidRPr="00FB1292">
        <w:rPr>
          <w:rFonts w:ascii="Cambria" w:hAnsi="Cambria" w:cs="Times New Roman"/>
          <w:sz w:val="24"/>
          <w:szCs w:val="24"/>
          <w:lang w:val="sr-Latn-CS"/>
        </w:rPr>
        <w:t xml:space="preserve">. Naime, učešćem u radu Radne grupe Skupštine Crne Gore koja je pripremila novi Zakon o porezu na nepokretnosti, Zajednica je značajan broj </w:t>
      </w:r>
      <w:r w:rsidR="001D2F14">
        <w:rPr>
          <w:rFonts w:ascii="Cambria" w:hAnsi="Cambria" w:cs="Times New Roman"/>
          <w:sz w:val="24"/>
          <w:szCs w:val="24"/>
          <w:lang w:val="sr-Latn-CS"/>
        </w:rPr>
        <w:t xml:space="preserve">svojih </w:t>
      </w:r>
      <w:r w:rsidRPr="00FB1292">
        <w:rPr>
          <w:rFonts w:ascii="Cambria" w:hAnsi="Cambria" w:cs="Times New Roman"/>
          <w:sz w:val="24"/>
          <w:szCs w:val="24"/>
          <w:lang w:val="sr-Latn-CS"/>
        </w:rPr>
        <w:t>predloga</w:t>
      </w:r>
      <w:r w:rsidR="001943F9"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uspjela da ugradi u novi Zakon i time unaprijedi rješenja koja se tiču utvrđivanja i naplate poreza na nepokretnosti</w:t>
      </w:r>
      <w:r w:rsidR="001943F9" w:rsidRPr="00FB1292">
        <w:rPr>
          <w:rFonts w:ascii="Cambria" w:hAnsi="Cambria" w:cs="Times New Roman"/>
          <w:sz w:val="24"/>
          <w:szCs w:val="24"/>
          <w:lang w:val="sr-Latn-CS"/>
        </w:rPr>
        <w:t xml:space="preserve"> kao najvažnijeg sopstvenog prihoda opština</w:t>
      </w:r>
      <w:r w:rsidRPr="00FB1292">
        <w:rPr>
          <w:rFonts w:ascii="Cambria" w:hAnsi="Cambria" w:cs="Times New Roman"/>
          <w:sz w:val="24"/>
          <w:szCs w:val="24"/>
          <w:lang w:val="sr-Latn-CS"/>
        </w:rPr>
        <w:t xml:space="preserve">. </w:t>
      </w:r>
    </w:p>
    <w:p w14:paraId="1491B17F" w14:textId="77777777" w:rsidR="001412F5" w:rsidRPr="00FB1292" w:rsidRDefault="001412F5" w:rsidP="001412F5">
      <w:pPr>
        <w:spacing w:after="0" w:line="240" w:lineRule="auto"/>
        <w:jc w:val="both"/>
        <w:rPr>
          <w:rFonts w:ascii="Cambria" w:hAnsi="Cambria" w:cs="Times New Roman"/>
          <w:sz w:val="24"/>
          <w:szCs w:val="24"/>
          <w:lang w:val="sr-Latn-CS"/>
        </w:rPr>
      </w:pPr>
    </w:p>
    <w:p w14:paraId="0866ECEA" w14:textId="181E9DF9" w:rsidR="00BA5F5E" w:rsidRDefault="00BA5F5E" w:rsidP="00AC0FEF">
      <w:pPr>
        <w:numPr>
          <w:ilvl w:val="0"/>
          <w:numId w:val="10"/>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U prethodnom periodu </w:t>
      </w:r>
      <w:r w:rsidRPr="00FB1292">
        <w:rPr>
          <w:rFonts w:ascii="Cambria" w:hAnsi="Cambria" w:cs="Times New Roman"/>
          <w:b/>
          <w:i/>
          <w:sz w:val="24"/>
          <w:szCs w:val="24"/>
          <w:lang w:val="sr-Latn-CS"/>
        </w:rPr>
        <w:t>izvršene su sistemske reforme u oblasti komunalnih djelatnosti i prostornog planiranja</w:t>
      </w:r>
      <w:r w:rsidRPr="00FB1292">
        <w:rPr>
          <w:rFonts w:ascii="Cambria" w:hAnsi="Cambria" w:cs="Times New Roman"/>
          <w:sz w:val="24"/>
          <w:szCs w:val="24"/>
          <w:lang w:val="sr-Latn-CS"/>
        </w:rPr>
        <w:t>.</w:t>
      </w:r>
      <w:r w:rsidR="002E7957"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Donošenjem Zakona o komunalnim djelatnostima (iz 2016. godine)</w:t>
      </w:r>
      <w:r w:rsidR="001943F9" w:rsidRPr="00FB1292">
        <w:rPr>
          <w:rFonts w:ascii="Cambria" w:hAnsi="Cambria" w:cs="Times New Roman"/>
          <w:sz w:val="24"/>
          <w:szCs w:val="24"/>
          <w:lang w:val="sr-Latn-CS"/>
        </w:rPr>
        <w:t xml:space="preserve"> na zahtjev Zajednice, uvodi se </w:t>
      </w:r>
      <w:r w:rsidR="001943F9" w:rsidRPr="001412F5">
        <w:rPr>
          <w:rFonts w:ascii="Cambria" w:hAnsi="Cambria" w:cs="Times New Roman"/>
          <w:b/>
          <w:bCs/>
          <w:i/>
          <w:iCs/>
          <w:sz w:val="24"/>
          <w:szCs w:val="24"/>
          <w:lang w:val="sr-Latn-CS"/>
        </w:rPr>
        <w:t>komunalna naknada</w:t>
      </w:r>
      <w:r w:rsidR="001943F9" w:rsidRPr="00FB1292">
        <w:rPr>
          <w:rFonts w:ascii="Cambria" w:hAnsi="Cambria" w:cs="Times New Roman"/>
          <w:sz w:val="24"/>
          <w:szCs w:val="24"/>
          <w:lang w:val="sr-Latn-CS"/>
        </w:rPr>
        <w:t xml:space="preserve"> kao</w:t>
      </w:r>
      <w:r w:rsidRPr="001412F5">
        <w:rPr>
          <w:rFonts w:ascii="Cambria" w:hAnsi="Cambria" w:cs="Times New Roman"/>
          <w:sz w:val="24"/>
          <w:szCs w:val="24"/>
          <w:lang w:val="sr-Latn-CS"/>
        </w:rPr>
        <w:t xml:space="preserve"> </w:t>
      </w:r>
      <w:r w:rsidRPr="001412F5">
        <w:rPr>
          <w:rFonts w:ascii="Cambria" w:hAnsi="Cambria" w:cs="Times New Roman"/>
          <w:b/>
          <w:i/>
          <w:sz w:val="24"/>
          <w:szCs w:val="24"/>
          <w:lang w:val="sr-Latn-CS"/>
        </w:rPr>
        <w:t>izvor prihoda</w:t>
      </w:r>
      <w:r w:rsidR="001943F9" w:rsidRPr="001412F5">
        <w:rPr>
          <w:rFonts w:ascii="Cambria" w:hAnsi="Cambria" w:cs="Times New Roman"/>
          <w:b/>
          <w:i/>
          <w:sz w:val="24"/>
          <w:szCs w:val="24"/>
          <w:lang w:val="sr-Latn-CS"/>
        </w:rPr>
        <w:t xml:space="preserve"> opština iz kojeg treba da se </w:t>
      </w:r>
      <w:r w:rsidRPr="001412F5">
        <w:rPr>
          <w:rFonts w:ascii="Cambria" w:hAnsi="Cambria" w:cs="Times New Roman"/>
          <w:b/>
          <w:i/>
          <w:sz w:val="24"/>
          <w:szCs w:val="24"/>
          <w:lang w:val="sr-Latn-CS"/>
        </w:rPr>
        <w:t>finansira</w:t>
      </w:r>
      <w:r w:rsidR="001943F9" w:rsidRPr="001412F5">
        <w:rPr>
          <w:rFonts w:ascii="Cambria" w:hAnsi="Cambria" w:cs="Times New Roman"/>
          <w:b/>
          <w:i/>
          <w:sz w:val="24"/>
          <w:szCs w:val="24"/>
          <w:lang w:val="sr-Latn-CS"/>
        </w:rPr>
        <w:t>ju</w:t>
      </w:r>
      <w:r w:rsidRPr="001412F5">
        <w:rPr>
          <w:rFonts w:ascii="Cambria" w:hAnsi="Cambria" w:cs="Times New Roman"/>
          <w:b/>
          <w:i/>
          <w:sz w:val="24"/>
          <w:szCs w:val="24"/>
          <w:lang w:val="sr-Latn-CS"/>
        </w:rPr>
        <w:t xml:space="preserve"> komunaln</w:t>
      </w:r>
      <w:r w:rsidR="001943F9" w:rsidRPr="001412F5">
        <w:rPr>
          <w:rFonts w:ascii="Cambria" w:hAnsi="Cambria" w:cs="Times New Roman"/>
          <w:b/>
          <w:i/>
          <w:sz w:val="24"/>
          <w:szCs w:val="24"/>
          <w:lang w:val="sr-Latn-CS"/>
        </w:rPr>
        <w:t>e</w:t>
      </w:r>
      <w:r w:rsidRPr="001412F5">
        <w:rPr>
          <w:rFonts w:ascii="Cambria" w:hAnsi="Cambria" w:cs="Times New Roman"/>
          <w:b/>
          <w:i/>
          <w:sz w:val="24"/>
          <w:szCs w:val="24"/>
          <w:lang w:val="sr-Latn-CS"/>
        </w:rPr>
        <w:t xml:space="preserve"> djelatnosti zajedničke</w:t>
      </w:r>
      <w:r w:rsidR="001943F9" w:rsidRPr="001412F5">
        <w:rPr>
          <w:rFonts w:ascii="Cambria" w:hAnsi="Cambria" w:cs="Times New Roman"/>
          <w:b/>
          <w:i/>
          <w:sz w:val="24"/>
          <w:szCs w:val="24"/>
          <w:lang w:val="sr-Latn-CS"/>
        </w:rPr>
        <w:t xml:space="preserve"> komunalne</w:t>
      </w:r>
      <w:r w:rsidRPr="001412F5">
        <w:rPr>
          <w:rFonts w:ascii="Cambria" w:hAnsi="Cambria" w:cs="Times New Roman"/>
          <w:b/>
          <w:i/>
          <w:sz w:val="24"/>
          <w:szCs w:val="24"/>
          <w:lang w:val="sr-Latn-CS"/>
        </w:rPr>
        <w:t xml:space="preserve"> potrošnje</w:t>
      </w:r>
      <w:r w:rsidRPr="001412F5">
        <w:rPr>
          <w:rFonts w:ascii="Cambria" w:hAnsi="Cambria" w:cs="Times New Roman"/>
          <w:sz w:val="24"/>
          <w:szCs w:val="24"/>
          <w:lang w:val="sr-Latn-CS"/>
        </w:rPr>
        <w:t xml:space="preserve"> koji je treba</w:t>
      </w:r>
      <w:r w:rsidR="001412F5">
        <w:rPr>
          <w:rFonts w:ascii="Cambria" w:hAnsi="Cambria" w:cs="Times New Roman"/>
          <w:sz w:val="24"/>
          <w:szCs w:val="24"/>
          <w:lang w:val="sr-Latn-CS"/>
        </w:rPr>
        <w:t>l</w:t>
      </w:r>
      <w:r w:rsidRPr="001412F5">
        <w:rPr>
          <w:rFonts w:ascii="Cambria" w:hAnsi="Cambria" w:cs="Times New Roman"/>
          <w:sz w:val="24"/>
          <w:szCs w:val="24"/>
          <w:lang w:val="sr-Latn-CS"/>
        </w:rPr>
        <w:t xml:space="preserve">o da bude supstitut naknade za korišćenje gradskog građevinskog </w:t>
      </w:r>
      <w:r w:rsidRPr="001412F5">
        <w:rPr>
          <w:rFonts w:ascii="Cambria" w:hAnsi="Cambria" w:cs="Times New Roman"/>
          <w:sz w:val="24"/>
          <w:szCs w:val="24"/>
          <w:lang w:val="sr-Latn-CS"/>
        </w:rPr>
        <w:lastRenderedPageBreak/>
        <w:t>zemljišta koja je ukinuta od 01.01.2009. godine</w:t>
      </w:r>
      <w:r w:rsidR="001943F9" w:rsidRPr="001412F5">
        <w:rPr>
          <w:rFonts w:ascii="Cambria" w:hAnsi="Cambria" w:cs="Times New Roman"/>
          <w:sz w:val="24"/>
          <w:szCs w:val="24"/>
          <w:lang w:val="sr-Latn-CS"/>
        </w:rPr>
        <w:t>. Nepostojanje prihoda iz kojih se finansiraju poslovi zajedničke komunalne potrošnje od 2009.</w:t>
      </w:r>
      <w:r w:rsidR="001412F5">
        <w:rPr>
          <w:rFonts w:ascii="Cambria" w:hAnsi="Cambria" w:cs="Times New Roman"/>
          <w:sz w:val="24"/>
          <w:szCs w:val="24"/>
          <w:lang w:val="sr-Latn-CS"/>
        </w:rPr>
        <w:t xml:space="preserve"> </w:t>
      </w:r>
      <w:r w:rsidR="001943F9" w:rsidRPr="001412F5">
        <w:rPr>
          <w:rFonts w:ascii="Cambria" w:hAnsi="Cambria" w:cs="Times New Roman"/>
          <w:sz w:val="24"/>
          <w:szCs w:val="24"/>
          <w:lang w:val="sr-Latn-CS"/>
        </w:rPr>
        <w:t>godine</w:t>
      </w:r>
      <w:r w:rsidR="005030B5" w:rsidRPr="001412F5">
        <w:rPr>
          <w:rFonts w:ascii="Cambria" w:hAnsi="Cambria" w:cs="Times New Roman"/>
          <w:sz w:val="24"/>
          <w:szCs w:val="24"/>
          <w:lang w:val="sr-Latn-CS"/>
        </w:rPr>
        <w:t xml:space="preserve"> </w:t>
      </w:r>
      <w:r w:rsidR="001D2F14" w:rsidRPr="001412F5">
        <w:rPr>
          <w:rFonts w:ascii="Cambria" w:hAnsi="Cambria" w:cs="Times New Roman"/>
          <w:sz w:val="24"/>
          <w:szCs w:val="24"/>
          <w:lang w:val="sr-Latn-CS"/>
        </w:rPr>
        <w:t>proizvelo</w:t>
      </w:r>
      <w:r w:rsidR="005030B5" w:rsidRPr="001412F5">
        <w:rPr>
          <w:rFonts w:ascii="Cambria" w:hAnsi="Cambria" w:cs="Times New Roman"/>
          <w:sz w:val="24"/>
          <w:szCs w:val="24"/>
          <w:lang w:val="sr-Latn-CS"/>
        </w:rPr>
        <w:t xml:space="preserve"> je brojne probleme u radu opština i posebno komunalnih službi koje su dovedene u vrlo težak položaj. Novi Zakon je dobro uredio finansiranje ovih poslova</w:t>
      </w:r>
      <w:r w:rsidR="001412F5">
        <w:rPr>
          <w:rFonts w:ascii="Cambria" w:hAnsi="Cambria" w:cs="Times New Roman"/>
          <w:sz w:val="24"/>
          <w:szCs w:val="24"/>
          <w:lang w:val="sr-Latn-CS"/>
        </w:rPr>
        <w:t>,</w:t>
      </w:r>
      <w:r w:rsidR="005030B5" w:rsidRPr="001412F5">
        <w:rPr>
          <w:rFonts w:ascii="Cambria" w:hAnsi="Cambria" w:cs="Times New Roman"/>
          <w:sz w:val="24"/>
          <w:szCs w:val="24"/>
          <w:lang w:val="sr-Latn-CS"/>
        </w:rPr>
        <w:t xml:space="preserve"> ali i dalje su prisutni problemi u stvaranju pretpostavki za njegovu primjenu zbog ćutanja administracije po zahtjevima opština za davanje saglasnosti na opštinske odluke o uvođenju komunalne naknade. </w:t>
      </w:r>
      <w:r w:rsidRPr="001412F5">
        <w:rPr>
          <w:rFonts w:ascii="Cambria" w:hAnsi="Cambria" w:cs="Times New Roman"/>
          <w:sz w:val="24"/>
          <w:szCs w:val="24"/>
          <w:lang w:val="sr-Latn-CS"/>
        </w:rPr>
        <w:t xml:space="preserve"> </w:t>
      </w:r>
    </w:p>
    <w:p w14:paraId="14C8C99F" w14:textId="77777777" w:rsidR="001412F5" w:rsidRDefault="001412F5" w:rsidP="001412F5">
      <w:pPr>
        <w:pStyle w:val="ListParagraph"/>
        <w:rPr>
          <w:rFonts w:ascii="Cambria" w:hAnsi="Cambria" w:cs="Times New Roman"/>
          <w:sz w:val="24"/>
          <w:szCs w:val="24"/>
          <w:lang w:val="sr-Latn-CS"/>
        </w:rPr>
      </w:pPr>
    </w:p>
    <w:p w14:paraId="14E78AA4" w14:textId="000A5671" w:rsidR="00BA5F5E" w:rsidRDefault="00BA5F5E" w:rsidP="00AC0FEF">
      <w:pPr>
        <w:numPr>
          <w:ilvl w:val="0"/>
          <w:numId w:val="10"/>
        </w:numPr>
        <w:spacing w:after="0" w:line="240" w:lineRule="auto"/>
        <w:ind w:left="0" w:firstLine="0"/>
        <w:jc w:val="both"/>
        <w:rPr>
          <w:rFonts w:ascii="Cambria" w:hAnsi="Cambria" w:cs="Times New Roman"/>
          <w:sz w:val="24"/>
          <w:szCs w:val="24"/>
          <w:lang w:val="sr-Latn-CS"/>
        </w:rPr>
      </w:pPr>
      <w:r w:rsidRPr="001412F5">
        <w:rPr>
          <w:rFonts w:ascii="Cambria" w:hAnsi="Cambria" w:cs="Times New Roman"/>
          <w:b/>
          <w:i/>
          <w:sz w:val="24"/>
          <w:szCs w:val="24"/>
          <w:lang w:val="sr-Latn-CS"/>
        </w:rPr>
        <w:t>Reforma u oblasti prostornog planiranja</w:t>
      </w:r>
      <w:r w:rsidRPr="001412F5">
        <w:rPr>
          <w:rFonts w:ascii="Cambria" w:hAnsi="Cambria" w:cs="Times New Roman"/>
          <w:sz w:val="24"/>
          <w:szCs w:val="24"/>
          <w:lang w:val="sr-Latn-CS"/>
        </w:rPr>
        <w:t xml:space="preserve"> </w:t>
      </w:r>
      <w:r w:rsidR="001D2F14" w:rsidRPr="001412F5">
        <w:rPr>
          <w:rFonts w:ascii="Cambria" w:hAnsi="Cambria" w:cs="Times New Roman"/>
          <w:sz w:val="24"/>
          <w:szCs w:val="24"/>
          <w:lang w:val="sr-Latn-CS"/>
        </w:rPr>
        <w:t>izvršena kroz</w:t>
      </w:r>
      <w:r w:rsidRPr="001412F5">
        <w:rPr>
          <w:rFonts w:ascii="Cambria" w:hAnsi="Cambria" w:cs="Times New Roman"/>
          <w:sz w:val="24"/>
          <w:szCs w:val="24"/>
          <w:lang w:val="sr-Latn-CS"/>
        </w:rPr>
        <w:t xml:space="preserve"> Zako</w:t>
      </w:r>
      <w:r w:rsidR="001D2F14" w:rsidRPr="001412F5">
        <w:rPr>
          <w:rFonts w:ascii="Cambria" w:hAnsi="Cambria" w:cs="Times New Roman"/>
          <w:sz w:val="24"/>
          <w:szCs w:val="24"/>
          <w:lang w:val="sr-Latn-CS"/>
        </w:rPr>
        <w:t>n</w:t>
      </w:r>
      <w:r w:rsidRPr="001412F5">
        <w:rPr>
          <w:rFonts w:ascii="Cambria" w:hAnsi="Cambria" w:cs="Times New Roman"/>
          <w:sz w:val="24"/>
          <w:szCs w:val="24"/>
          <w:lang w:val="sr-Latn-CS"/>
        </w:rPr>
        <w:t xml:space="preserve"> o planiranju prostora i izgradnji objekata iz 2017.godine, je dovela do smanjenja vrste planskih dokumenata sa osam na dva planska dokumenta: Prostorni plan Crne Gore i </w:t>
      </w:r>
      <w:r w:rsidR="001412F5" w:rsidRPr="001412F5">
        <w:rPr>
          <w:rFonts w:ascii="Cambria" w:hAnsi="Cambria" w:cs="Times New Roman"/>
          <w:sz w:val="24"/>
          <w:szCs w:val="24"/>
          <w:lang w:val="sr-Latn-CS"/>
        </w:rPr>
        <w:t>P</w:t>
      </w:r>
      <w:r w:rsidRPr="001412F5">
        <w:rPr>
          <w:rFonts w:ascii="Cambria" w:hAnsi="Cambria" w:cs="Times New Roman"/>
          <w:sz w:val="24"/>
          <w:szCs w:val="24"/>
          <w:lang w:val="sr-Latn-CS"/>
        </w:rPr>
        <w:t>lan generalne regulacije Crne Gore. Posl</w:t>
      </w:r>
      <w:r w:rsidR="001412F5" w:rsidRPr="001412F5">
        <w:rPr>
          <w:rFonts w:ascii="Cambria" w:hAnsi="Cambria" w:cs="Times New Roman"/>
          <w:sz w:val="24"/>
          <w:szCs w:val="24"/>
          <w:lang w:val="sr-Latn-CS"/>
        </w:rPr>
        <w:t>j</w:t>
      </w:r>
      <w:r w:rsidRPr="001412F5">
        <w:rPr>
          <w:rFonts w:ascii="Cambria" w:hAnsi="Cambria" w:cs="Times New Roman"/>
          <w:sz w:val="24"/>
          <w:szCs w:val="24"/>
          <w:lang w:val="sr-Latn-CS"/>
        </w:rPr>
        <w:t xml:space="preserve">edica takve reforme je bilo i ukidanje lokalnih planskih dokumenata. </w:t>
      </w:r>
      <w:r w:rsidRPr="001412F5">
        <w:rPr>
          <w:rFonts w:ascii="Cambria" w:hAnsi="Cambria" w:cs="Times New Roman"/>
          <w:b/>
          <w:i/>
          <w:sz w:val="24"/>
          <w:szCs w:val="24"/>
          <w:lang w:val="sr-Latn-CS"/>
        </w:rPr>
        <w:t>Zajednica je u pregovaračkom procesu sa resornim ministarstvom obezbjedila</w:t>
      </w:r>
      <w:r w:rsidRPr="001412F5">
        <w:rPr>
          <w:rFonts w:ascii="Cambria" w:hAnsi="Cambria" w:cs="Times New Roman"/>
          <w:sz w:val="24"/>
          <w:szCs w:val="24"/>
          <w:lang w:val="sr-Latn-CS"/>
        </w:rPr>
        <w:t xml:space="preserve"> da, iako u sistemu </w:t>
      </w:r>
      <w:r w:rsidR="00E36A18" w:rsidRPr="001412F5">
        <w:rPr>
          <w:rFonts w:ascii="Cambria" w:hAnsi="Cambria" w:cs="Times New Roman"/>
          <w:sz w:val="24"/>
          <w:szCs w:val="24"/>
          <w:lang w:val="sr-Latn-CS"/>
        </w:rPr>
        <w:t xml:space="preserve">nema </w:t>
      </w:r>
      <w:r w:rsidRPr="001412F5">
        <w:rPr>
          <w:rFonts w:ascii="Cambria" w:hAnsi="Cambria" w:cs="Times New Roman"/>
          <w:sz w:val="24"/>
          <w:szCs w:val="24"/>
          <w:lang w:val="sr-Latn-CS"/>
        </w:rPr>
        <w:t xml:space="preserve">više lokalnih planskih dokumenata, </w:t>
      </w:r>
      <w:r w:rsidRPr="001412F5">
        <w:rPr>
          <w:rFonts w:ascii="Cambria" w:hAnsi="Cambria" w:cs="Times New Roman"/>
          <w:b/>
          <w:i/>
          <w:sz w:val="24"/>
          <w:szCs w:val="24"/>
          <w:lang w:val="sr-Latn-CS"/>
        </w:rPr>
        <w:t>da se Zakonom omogući opštinama da aktivno participiraju u procesu izrade postojeća dva planska dokumenta</w:t>
      </w:r>
      <w:r w:rsidRPr="001412F5">
        <w:rPr>
          <w:rFonts w:ascii="Cambria" w:hAnsi="Cambria" w:cs="Times New Roman"/>
          <w:sz w:val="24"/>
          <w:szCs w:val="24"/>
          <w:lang w:val="sr-Latn-CS"/>
        </w:rPr>
        <w:t>, i to kroz sve faze od učešća u izradi koncepta, preko mišljenja i saglasnosti na nacrt planskog dokumenta, imenovanja predstavnika opština u Savjetu za reviziju planskog dokumenta, pa do iniciranja izmjena i dopuna planskog dokumenta.</w:t>
      </w:r>
      <w:r w:rsidR="002E7957" w:rsidRPr="001412F5">
        <w:rPr>
          <w:rFonts w:ascii="Cambria" w:hAnsi="Cambria" w:cs="Times New Roman"/>
          <w:sz w:val="24"/>
          <w:szCs w:val="24"/>
          <w:lang w:val="sr-Latn-CS"/>
        </w:rPr>
        <w:t xml:space="preserve"> </w:t>
      </w:r>
      <w:r w:rsidRPr="001412F5">
        <w:rPr>
          <w:rFonts w:ascii="Cambria" w:hAnsi="Cambria" w:cs="Times New Roman"/>
          <w:sz w:val="24"/>
          <w:szCs w:val="24"/>
          <w:lang w:val="sr-Latn-CS"/>
        </w:rPr>
        <w:t xml:space="preserve">U procesu pripreme za reformu u ovoj oblasti Vlada je 2014. godine zaključkom najavila </w:t>
      </w:r>
      <w:r w:rsidRPr="001412F5">
        <w:rPr>
          <w:rFonts w:ascii="Cambria" w:hAnsi="Cambria" w:cs="Times New Roman"/>
          <w:b/>
          <w:i/>
          <w:sz w:val="24"/>
          <w:szCs w:val="24"/>
          <w:lang w:val="sr-Latn-CS"/>
        </w:rPr>
        <w:t>ukidanje jedinog izvora prihoda za izgradnju komunalne infrastrukture – naknade za komunalno opremanje građevinskog zemljišta</w:t>
      </w:r>
      <w:r w:rsidRPr="001412F5">
        <w:rPr>
          <w:rFonts w:ascii="Cambria" w:hAnsi="Cambria" w:cs="Times New Roman"/>
          <w:sz w:val="24"/>
          <w:szCs w:val="24"/>
          <w:lang w:val="sr-Latn-CS"/>
        </w:rPr>
        <w:t>. Prvobitna namjera Vlade je bila da se ovaj</w:t>
      </w:r>
      <w:r w:rsidR="0074142A" w:rsidRPr="001412F5">
        <w:rPr>
          <w:rFonts w:ascii="Cambria" w:hAnsi="Cambria" w:cs="Times New Roman"/>
          <w:sz w:val="24"/>
          <w:szCs w:val="24"/>
          <w:lang w:val="sr-Latn-CS"/>
        </w:rPr>
        <w:t xml:space="preserve"> </w:t>
      </w:r>
      <w:r w:rsidRPr="001412F5">
        <w:rPr>
          <w:rFonts w:ascii="Cambria" w:hAnsi="Cambria" w:cs="Times New Roman"/>
          <w:sz w:val="24"/>
          <w:szCs w:val="24"/>
          <w:lang w:val="sr-Latn-CS"/>
        </w:rPr>
        <w:t>prihod jedinicama lokalne samouprave ukine</w:t>
      </w:r>
      <w:r w:rsidR="005030B5" w:rsidRPr="001412F5">
        <w:rPr>
          <w:rFonts w:ascii="Cambria" w:hAnsi="Cambria" w:cs="Times New Roman"/>
          <w:sz w:val="24"/>
          <w:szCs w:val="24"/>
          <w:lang w:val="sr-Latn-CS"/>
        </w:rPr>
        <w:t xml:space="preserve"> počev od</w:t>
      </w:r>
      <w:r w:rsidRPr="001412F5">
        <w:rPr>
          <w:rFonts w:ascii="Cambria" w:hAnsi="Cambria" w:cs="Times New Roman"/>
          <w:sz w:val="24"/>
          <w:szCs w:val="24"/>
          <w:lang w:val="sr-Latn-CS"/>
        </w:rPr>
        <w:t xml:space="preserve"> 2016. godine</w:t>
      </w:r>
      <w:r w:rsidR="005030B5" w:rsidRPr="001412F5">
        <w:rPr>
          <w:rFonts w:ascii="Cambria" w:hAnsi="Cambria" w:cs="Times New Roman"/>
          <w:sz w:val="24"/>
          <w:szCs w:val="24"/>
          <w:lang w:val="sr-Latn-CS"/>
        </w:rPr>
        <w:t>.</w:t>
      </w:r>
      <w:r w:rsidRPr="001412F5">
        <w:rPr>
          <w:rFonts w:ascii="Cambria" w:hAnsi="Cambria" w:cs="Times New Roman"/>
          <w:sz w:val="24"/>
          <w:szCs w:val="24"/>
          <w:lang w:val="sr-Latn-CS"/>
        </w:rPr>
        <w:t xml:space="preserve"> </w:t>
      </w:r>
      <w:r w:rsidR="005030B5" w:rsidRPr="001412F5">
        <w:rPr>
          <w:rFonts w:ascii="Cambria" w:hAnsi="Cambria" w:cs="Times New Roman"/>
          <w:sz w:val="24"/>
          <w:szCs w:val="24"/>
          <w:lang w:val="sr-Latn-CS"/>
        </w:rPr>
        <w:t xml:space="preserve">Uz jaku argumentaciju </w:t>
      </w:r>
      <w:r w:rsidRPr="001412F5">
        <w:rPr>
          <w:rFonts w:ascii="Cambria" w:hAnsi="Cambria" w:cs="Times New Roman"/>
          <w:sz w:val="24"/>
          <w:szCs w:val="24"/>
          <w:lang w:val="sr-Latn-CS"/>
        </w:rPr>
        <w:t xml:space="preserve">koju je Zajednica </w:t>
      </w:r>
      <w:r w:rsidR="005030B5" w:rsidRPr="001412F5">
        <w:rPr>
          <w:rFonts w:ascii="Cambria" w:hAnsi="Cambria" w:cs="Times New Roman"/>
          <w:sz w:val="24"/>
          <w:szCs w:val="24"/>
          <w:lang w:val="sr-Latn-CS"/>
        </w:rPr>
        <w:t>dala</w:t>
      </w:r>
      <w:r w:rsidRPr="001412F5">
        <w:rPr>
          <w:rFonts w:ascii="Cambria" w:hAnsi="Cambria" w:cs="Times New Roman"/>
          <w:sz w:val="24"/>
          <w:szCs w:val="24"/>
          <w:lang w:val="sr-Latn-CS"/>
        </w:rPr>
        <w:t xml:space="preserve"> resornom ministarstvu i Savjetu za unapređenje poslovnog ambijenta, Vlad</w:t>
      </w:r>
      <w:r w:rsidR="005030B5" w:rsidRPr="001412F5">
        <w:rPr>
          <w:rFonts w:ascii="Cambria" w:hAnsi="Cambria" w:cs="Times New Roman"/>
          <w:sz w:val="24"/>
          <w:szCs w:val="24"/>
          <w:lang w:val="sr-Latn-CS"/>
        </w:rPr>
        <w:t>a</w:t>
      </w:r>
      <w:r w:rsidRPr="001412F5">
        <w:rPr>
          <w:rFonts w:ascii="Cambria" w:hAnsi="Cambria" w:cs="Times New Roman"/>
          <w:sz w:val="24"/>
          <w:szCs w:val="24"/>
          <w:lang w:val="sr-Latn-CS"/>
        </w:rPr>
        <w:t xml:space="preserve"> je</w:t>
      </w:r>
      <w:r w:rsidR="005030B5" w:rsidRPr="001412F5">
        <w:rPr>
          <w:rFonts w:ascii="Cambria" w:hAnsi="Cambria" w:cs="Times New Roman"/>
          <w:sz w:val="24"/>
          <w:szCs w:val="24"/>
          <w:lang w:val="sr-Latn-CS"/>
        </w:rPr>
        <w:t xml:space="preserve"> odluku o</w:t>
      </w:r>
      <w:r w:rsidRPr="001412F5">
        <w:rPr>
          <w:rFonts w:ascii="Cambria" w:hAnsi="Cambria" w:cs="Times New Roman"/>
          <w:sz w:val="24"/>
          <w:szCs w:val="24"/>
          <w:lang w:val="sr-Latn-CS"/>
        </w:rPr>
        <w:t xml:space="preserve"> </w:t>
      </w:r>
      <w:r w:rsidR="005030B5" w:rsidRPr="001412F5">
        <w:rPr>
          <w:rFonts w:ascii="Cambria" w:hAnsi="Cambria" w:cs="Times New Roman"/>
          <w:sz w:val="24"/>
          <w:szCs w:val="24"/>
          <w:lang w:val="sr-Latn-CS"/>
        </w:rPr>
        <w:t xml:space="preserve">ukidanje ove naknade </w:t>
      </w:r>
      <w:r w:rsidRPr="001412F5">
        <w:rPr>
          <w:rFonts w:ascii="Cambria" w:hAnsi="Cambria" w:cs="Times New Roman"/>
          <w:sz w:val="24"/>
          <w:szCs w:val="24"/>
          <w:lang w:val="sr-Latn-CS"/>
        </w:rPr>
        <w:t>odlož</w:t>
      </w:r>
      <w:r w:rsidR="005030B5" w:rsidRPr="001412F5">
        <w:rPr>
          <w:rFonts w:ascii="Cambria" w:hAnsi="Cambria" w:cs="Times New Roman"/>
          <w:sz w:val="24"/>
          <w:szCs w:val="24"/>
          <w:lang w:val="sr-Latn-CS"/>
        </w:rPr>
        <w:t xml:space="preserve">ila </w:t>
      </w:r>
      <w:r w:rsidRPr="001412F5">
        <w:rPr>
          <w:rFonts w:ascii="Cambria" w:hAnsi="Cambria" w:cs="Times New Roman"/>
          <w:sz w:val="24"/>
          <w:szCs w:val="24"/>
          <w:lang w:val="sr-Latn-CS"/>
        </w:rPr>
        <w:t xml:space="preserve">do 2020. godine. </w:t>
      </w:r>
      <w:r w:rsidR="005030B5" w:rsidRPr="001412F5">
        <w:rPr>
          <w:rFonts w:ascii="Cambria" w:hAnsi="Cambria" w:cs="Times New Roman"/>
          <w:sz w:val="24"/>
          <w:szCs w:val="24"/>
          <w:lang w:val="sr-Latn-CS"/>
        </w:rPr>
        <w:t>U međuvremenu</w:t>
      </w:r>
      <w:r w:rsidR="001412F5" w:rsidRPr="001412F5">
        <w:rPr>
          <w:rFonts w:ascii="Cambria" w:hAnsi="Cambria" w:cs="Times New Roman"/>
          <w:sz w:val="24"/>
          <w:szCs w:val="24"/>
          <w:lang w:val="sr-Latn-CS"/>
        </w:rPr>
        <w:t>,</w:t>
      </w:r>
      <w:r w:rsidR="005030B5" w:rsidRPr="001412F5">
        <w:rPr>
          <w:rFonts w:ascii="Cambria" w:hAnsi="Cambria" w:cs="Times New Roman"/>
          <w:sz w:val="24"/>
          <w:szCs w:val="24"/>
          <w:lang w:val="sr-Latn-CS"/>
        </w:rPr>
        <w:t xml:space="preserve"> Vlada je donijela Odluku da pristupi izradi </w:t>
      </w:r>
      <w:r w:rsidRPr="001412F5">
        <w:rPr>
          <w:rFonts w:ascii="Cambria" w:hAnsi="Cambria" w:cs="Times New Roman"/>
          <w:b/>
          <w:i/>
          <w:sz w:val="24"/>
          <w:szCs w:val="24"/>
          <w:lang w:val="sr-Latn-CS"/>
        </w:rPr>
        <w:t>Strategij</w:t>
      </w:r>
      <w:r w:rsidR="005030B5" w:rsidRPr="001412F5">
        <w:rPr>
          <w:rFonts w:ascii="Cambria" w:hAnsi="Cambria" w:cs="Times New Roman"/>
          <w:b/>
          <w:i/>
          <w:sz w:val="24"/>
          <w:szCs w:val="24"/>
          <w:lang w:val="sr-Latn-CS"/>
        </w:rPr>
        <w:t>e</w:t>
      </w:r>
      <w:r w:rsidRPr="001412F5">
        <w:rPr>
          <w:rFonts w:ascii="Cambria" w:hAnsi="Cambria" w:cs="Times New Roman"/>
          <w:b/>
          <w:i/>
          <w:sz w:val="24"/>
          <w:szCs w:val="24"/>
          <w:lang w:val="sr-Latn-CS"/>
        </w:rPr>
        <w:t xml:space="preserve"> zemljišne politike</w:t>
      </w:r>
      <w:r w:rsidRPr="001412F5">
        <w:rPr>
          <w:rFonts w:ascii="Cambria" w:hAnsi="Cambria" w:cs="Times New Roman"/>
          <w:sz w:val="24"/>
          <w:szCs w:val="24"/>
          <w:lang w:val="sr-Latn-CS"/>
        </w:rPr>
        <w:t xml:space="preserve"> koja je </w:t>
      </w:r>
      <w:r w:rsidR="005030B5" w:rsidRPr="001412F5">
        <w:rPr>
          <w:rFonts w:ascii="Cambria" w:hAnsi="Cambria" w:cs="Times New Roman"/>
          <w:sz w:val="24"/>
          <w:szCs w:val="24"/>
          <w:lang w:val="sr-Latn-CS"/>
        </w:rPr>
        <w:t xml:space="preserve">dala smjernice za rad u </w:t>
      </w:r>
      <w:r w:rsidRPr="001412F5">
        <w:rPr>
          <w:rFonts w:ascii="Cambria" w:hAnsi="Cambria" w:cs="Times New Roman"/>
          <w:sz w:val="24"/>
          <w:szCs w:val="24"/>
          <w:lang w:val="sr-Latn-CS"/>
        </w:rPr>
        <w:t xml:space="preserve">ovoj oblasti. U procesu izrade Strategije, Zajednica je uzela aktivno učešće, posebno ukazujući da naknada za komunalno opremanje građevinskog zemljišta, ne samo da treba da ostane u sistemu, već da se treba obezbjediti i prihod za izgradnju komunalne infrastrukture zajedničke komunalne potrošnje. Kao </w:t>
      </w:r>
      <w:r w:rsidR="0074142A" w:rsidRPr="001412F5">
        <w:rPr>
          <w:rFonts w:ascii="Cambria" w:hAnsi="Cambria" w:cs="Times New Roman"/>
          <w:sz w:val="24"/>
          <w:szCs w:val="24"/>
          <w:lang w:val="sr-Latn-CS"/>
        </w:rPr>
        <w:t xml:space="preserve">rezultat upornog i argumentovanog pristupa Zajednice u procesu pregovora, </w:t>
      </w:r>
      <w:r w:rsidRPr="001412F5">
        <w:rPr>
          <w:rFonts w:ascii="Cambria" w:hAnsi="Cambria" w:cs="Times New Roman"/>
          <w:b/>
          <w:i/>
          <w:sz w:val="24"/>
          <w:szCs w:val="24"/>
          <w:lang w:val="sr-Latn-CS"/>
        </w:rPr>
        <w:t>naknada za komunalno opremanje je Zakonom o planiranju prostora i izgradnji objekata transformisana u naknadu za uređenje (za osnovno komunalno opremanje) i komunalni doprinos (za zajedničko komunalno opremanje)</w:t>
      </w:r>
      <w:r w:rsidRPr="001412F5">
        <w:rPr>
          <w:rFonts w:ascii="Cambria" w:hAnsi="Cambria" w:cs="Times New Roman"/>
          <w:sz w:val="24"/>
          <w:szCs w:val="24"/>
          <w:lang w:val="sr-Latn-CS"/>
        </w:rPr>
        <w:t>.</w:t>
      </w:r>
      <w:r w:rsidR="002E7957" w:rsidRPr="001412F5">
        <w:rPr>
          <w:rFonts w:ascii="Cambria" w:hAnsi="Cambria" w:cs="Times New Roman"/>
          <w:sz w:val="24"/>
          <w:szCs w:val="24"/>
          <w:lang w:val="sr-Latn-CS"/>
        </w:rPr>
        <w:t xml:space="preserve"> </w:t>
      </w:r>
      <w:r w:rsidRPr="001412F5">
        <w:rPr>
          <w:rFonts w:ascii="Cambria" w:hAnsi="Cambria" w:cs="Times New Roman"/>
          <w:sz w:val="24"/>
          <w:szCs w:val="24"/>
          <w:lang w:val="sr-Latn-CS"/>
        </w:rPr>
        <w:t>U ovoj oblasti je</w:t>
      </w:r>
      <w:r w:rsidR="00E36A18" w:rsidRPr="001412F5">
        <w:rPr>
          <w:rFonts w:ascii="Cambria" w:hAnsi="Cambria" w:cs="Times New Roman"/>
          <w:sz w:val="24"/>
          <w:szCs w:val="24"/>
          <w:lang w:val="sr-Latn-CS"/>
        </w:rPr>
        <w:t>,</w:t>
      </w:r>
      <w:r w:rsidRPr="001412F5">
        <w:rPr>
          <w:rFonts w:ascii="Cambria" w:hAnsi="Cambria" w:cs="Times New Roman"/>
          <w:sz w:val="24"/>
          <w:szCs w:val="24"/>
          <w:lang w:val="sr-Latn-CS"/>
        </w:rPr>
        <w:t xml:space="preserve"> na </w:t>
      </w:r>
      <w:r w:rsidR="001412F5">
        <w:rPr>
          <w:rFonts w:ascii="Cambria" w:hAnsi="Cambria" w:cs="Times New Roman"/>
          <w:b/>
          <w:i/>
          <w:sz w:val="24"/>
          <w:szCs w:val="24"/>
          <w:lang w:val="sr-Latn-CS"/>
        </w:rPr>
        <w:t>I</w:t>
      </w:r>
      <w:r w:rsidRPr="001412F5">
        <w:rPr>
          <w:rFonts w:ascii="Cambria" w:hAnsi="Cambria" w:cs="Times New Roman"/>
          <w:b/>
          <w:i/>
          <w:sz w:val="24"/>
          <w:szCs w:val="24"/>
          <w:lang w:val="sr-Latn-CS"/>
        </w:rPr>
        <w:t>nicijativu Zajednice</w:t>
      </w:r>
      <w:r w:rsidRPr="001412F5">
        <w:rPr>
          <w:rFonts w:ascii="Cambria" w:hAnsi="Cambria" w:cs="Times New Roman"/>
          <w:sz w:val="24"/>
          <w:szCs w:val="24"/>
          <w:lang w:val="sr-Latn-CS"/>
        </w:rPr>
        <w:t xml:space="preserve">, po prvi put u pravnom sistemu Crne Gore </w:t>
      </w:r>
      <w:r w:rsidRPr="001412F5">
        <w:rPr>
          <w:rFonts w:ascii="Cambria" w:hAnsi="Cambria" w:cs="Times New Roman"/>
          <w:b/>
          <w:i/>
          <w:sz w:val="24"/>
          <w:szCs w:val="24"/>
          <w:lang w:val="sr-Latn-CS"/>
        </w:rPr>
        <w:t>uređeno i pitanje legalizacije bespravno izgrađenih objekata</w:t>
      </w:r>
      <w:r w:rsidRPr="001412F5">
        <w:rPr>
          <w:rFonts w:ascii="Cambria" w:hAnsi="Cambria" w:cs="Times New Roman"/>
          <w:sz w:val="24"/>
          <w:szCs w:val="24"/>
          <w:lang w:val="sr-Latn-CS"/>
        </w:rPr>
        <w:t>, čime su se stvorili uslovi da se kroz ubiranje dodatnih sredstava od naknade za komunalno opremanje građevinskog zemljišta i valorizovanje uzurpirane opštinske imovine, obezbjede dodatna sredstva za uređenje neformalnih naselja po mjeri potreba savremenog društva.</w:t>
      </w:r>
    </w:p>
    <w:p w14:paraId="27A2ED7E" w14:textId="77777777" w:rsidR="001412F5" w:rsidRPr="001412F5" w:rsidRDefault="001412F5" w:rsidP="001412F5">
      <w:pPr>
        <w:spacing w:after="0" w:line="240" w:lineRule="auto"/>
        <w:jc w:val="both"/>
        <w:rPr>
          <w:rFonts w:ascii="Cambria" w:hAnsi="Cambria" w:cs="Times New Roman"/>
          <w:sz w:val="24"/>
          <w:szCs w:val="24"/>
          <w:lang w:val="sr-Latn-CS"/>
        </w:rPr>
      </w:pPr>
    </w:p>
    <w:p w14:paraId="538010D9" w14:textId="7A6835D5" w:rsidR="0060354D" w:rsidRDefault="0060354D" w:rsidP="00AC0FEF">
      <w:pPr>
        <w:numPr>
          <w:ilvl w:val="0"/>
          <w:numId w:val="10"/>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Rad na pripremi </w:t>
      </w:r>
      <w:r w:rsidRPr="00FB1292">
        <w:rPr>
          <w:rFonts w:ascii="Cambria" w:hAnsi="Cambria" w:cs="Times New Roman"/>
          <w:b/>
          <w:bCs/>
          <w:i/>
          <w:iCs/>
          <w:sz w:val="24"/>
          <w:szCs w:val="24"/>
          <w:lang w:val="sr-Latn-CS"/>
        </w:rPr>
        <w:t>Zakona o putevima</w:t>
      </w:r>
      <w:r w:rsidRPr="00FB1292">
        <w:rPr>
          <w:rFonts w:ascii="Cambria" w:hAnsi="Cambria" w:cs="Times New Roman"/>
          <w:sz w:val="24"/>
          <w:szCs w:val="24"/>
          <w:lang w:val="sr-Latn-CS"/>
        </w:rPr>
        <w:t xml:space="preserve"> i utvrđivanje adekvatnog zakonskog okvira kojim se uređuju pitanja vezana za finansiranje izgradnje, održavanja i zaštite opštinskih puteva, bio je pod posebnom pažnjom Zajednice. Predlogom Zakona o putevima, u određenoj fazi njegove pripreme, bilo je predloženo ukidanje određenog broja naknada za korišćenje opštinskih puteva, čime bi se smanjili i onako nedovoljni prihodi opštinama namjenjeni za održavanje opštinskih puteva, što je jedna od ključnih funkcija opština koja bitno opredjeljuje njen razvoj. Zajednica je iskazala apsolutno neslaganje sa predlogom da se ukine </w:t>
      </w:r>
      <w:r w:rsidRPr="0074142A">
        <w:rPr>
          <w:rFonts w:ascii="Cambria" w:hAnsi="Cambria" w:cs="Times New Roman"/>
          <w:b/>
          <w:bCs/>
          <w:i/>
          <w:iCs/>
          <w:sz w:val="24"/>
          <w:szCs w:val="24"/>
          <w:lang w:val="sr-Latn-CS"/>
        </w:rPr>
        <w:t xml:space="preserve">godišnja naknada za korišćenje komercijalnih objekata kojima je obezbijeđen pristup </w:t>
      </w:r>
      <w:r w:rsidRPr="0074142A">
        <w:rPr>
          <w:rFonts w:ascii="Cambria" w:hAnsi="Cambria" w:cs="Times New Roman"/>
          <w:b/>
          <w:bCs/>
          <w:i/>
          <w:iCs/>
          <w:sz w:val="24"/>
          <w:szCs w:val="24"/>
          <w:lang w:val="sr-Latn-CS"/>
        </w:rPr>
        <w:lastRenderedPageBreak/>
        <w:t>sa javnog puta,</w:t>
      </w:r>
      <w:r w:rsidRPr="00FB1292">
        <w:rPr>
          <w:rFonts w:ascii="Cambria" w:hAnsi="Cambria" w:cs="Times New Roman"/>
          <w:sz w:val="24"/>
          <w:szCs w:val="24"/>
          <w:lang w:val="sr-Latn-CS"/>
        </w:rPr>
        <w:t xml:space="preserve"> budući da </w:t>
      </w:r>
      <w:r w:rsidR="008C1200" w:rsidRPr="00FB1292">
        <w:rPr>
          <w:rFonts w:ascii="Cambria" w:hAnsi="Cambria" w:cs="Times New Roman"/>
          <w:sz w:val="24"/>
          <w:szCs w:val="24"/>
          <w:lang w:val="sr-Latn-CS"/>
        </w:rPr>
        <w:t>bi</w:t>
      </w:r>
      <w:r w:rsidRPr="00FB1292">
        <w:rPr>
          <w:rFonts w:ascii="Cambria" w:hAnsi="Cambria" w:cs="Times New Roman"/>
          <w:sz w:val="24"/>
          <w:szCs w:val="24"/>
          <w:lang w:val="sr-Latn-CS"/>
        </w:rPr>
        <w:t xml:space="preserve"> ukidanje ove naknade imalo za posl</w:t>
      </w:r>
      <w:r w:rsidR="001412F5">
        <w:rPr>
          <w:rFonts w:ascii="Cambria" w:hAnsi="Cambria" w:cs="Times New Roman"/>
          <w:sz w:val="24"/>
          <w:szCs w:val="24"/>
          <w:lang w:val="sr-Latn-CS"/>
        </w:rPr>
        <w:t>j</w:t>
      </w:r>
      <w:r w:rsidRPr="00FB1292">
        <w:rPr>
          <w:rFonts w:ascii="Cambria" w:hAnsi="Cambria" w:cs="Times New Roman"/>
          <w:sz w:val="24"/>
          <w:szCs w:val="24"/>
          <w:lang w:val="sr-Latn-CS"/>
        </w:rPr>
        <w:t>edicu nemogućnost finansiranja održavanja opštinskih puteva, a što bi bilo pogubno za razvoj opština. Kao rezultat velikog broja aktivnosti i iscrpnih pregovora koji su vođeni tokom prethodne</w:t>
      </w:r>
      <w:r w:rsidR="0074142A">
        <w:rPr>
          <w:rFonts w:ascii="Cambria" w:hAnsi="Cambria" w:cs="Times New Roman"/>
          <w:sz w:val="24"/>
          <w:szCs w:val="24"/>
          <w:lang w:val="sr-Latn-CS"/>
        </w:rPr>
        <w:t xml:space="preserve"> </w:t>
      </w:r>
      <w:r w:rsidRPr="00FB1292">
        <w:rPr>
          <w:rFonts w:ascii="Cambria" w:hAnsi="Cambria" w:cs="Times New Roman"/>
          <w:sz w:val="24"/>
          <w:szCs w:val="24"/>
          <w:lang w:val="sr-Latn-CS"/>
        </w:rPr>
        <w:t xml:space="preserve">godine, u resornim ministarstvima i Savjetu za konkurentnost, </w:t>
      </w:r>
      <w:r w:rsidR="008C1200" w:rsidRPr="00FB1292">
        <w:rPr>
          <w:rFonts w:ascii="Cambria" w:hAnsi="Cambria" w:cs="Times New Roman"/>
          <w:sz w:val="24"/>
          <w:szCs w:val="24"/>
          <w:lang w:val="sr-Latn-CS"/>
        </w:rPr>
        <w:t xml:space="preserve">stavovi Zajednice su uvaženi i </w:t>
      </w:r>
      <w:r w:rsidRPr="00FB1292">
        <w:rPr>
          <w:rFonts w:ascii="Cambria" w:hAnsi="Cambria" w:cs="Times New Roman"/>
          <w:sz w:val="24"/>
          <w:szCs w:val="24"/>
          <w:lang w:val="sr-Latn-CS"/>
        </w:rPr>
        <w:t xml:space="preserve">Vlada Crne Gore </w:t>
      </w:r>
      <w:r w:rsidR="008C1200" w:rsidRPr="00FB1292">
        <w:rPr>
          <w:rFonts w:ascii="Cambria" w:hAnsi="Cambria" w:cs="Times New Roman"/>
          <w:sz w:val="24"/>
          <w:szCs w:val="24"/>
          <w:lang w:val="sr-Latn-CS"/>
        </w:rPr>
        <w:t>je</w:t>
      </w:r>
      <w:r w:rsidRPr="00FB1292">
        <w:rPr>
          <w:rFonts w:ascii="Cambria" w:hAnsi="Cambria" w:cs="Times New Roman"/>
          <w:sz w:val="24"/>
          <w:szCs w:val="24"/>
          <w:lang w:val="sr-Latn-CS"/>
        </w:rPr>
        <w:t xml:space="preserve"> utvrdila Predlog Zakona o putevima po kojem </w:t>
      </w:r>
      <w:r w:rsidRPr="0074142A">
        <w:rPr>
          <w:rFonts w:ascii="Cambria" w:hAnsi="Cambria" w:cs="Times New Roman"/>
          <w:b/>
          <w:bCs/>
          <w:i/>
          <w:iCs/>
          <w:sz w:val="24"/>
          <w:szCs w:val="24"/>
          <w:lang w:val="sr-Latn-CS"/>
        </w:rPr>
        <w:t>godišnja naknada za korišćenje komercijalnih objekata kojima je omogućen pristup sa puta ostaje u sistemu prihoda opština</w:t>
      </w:r>
      <w:r w:rsidRPr="00FB1292">
        <w:rPr>
          <w:rFonts w:ascii="Cambria" w:hAnsi="Cambria" w:cs="Times New Roman"/>
          <w:sz w:val="24"/>
          <w:szCs w:val="24"/>
          <w:lang w:val="sr-Latn-CS"/>
        </w:rPr>
        <w:t xml:space="preserve"> utvrđenih Zakonom o putevima. Ovo rješenje znači da je za opštine na godišnjem nivou </w:t>
      </w:r>
      <w:r w:rsidRPr="00FB1292">
        <w:rPr>
          <w:rFonts w:ascii="Cambria" w:hAnsi="Cambria" w:cs="Times New Roman"/>
          <w:b/>
          <w:bCs/>
          <w:i/>
          <w:iCs/>
          <w:sz w:val="24"/>
          <w:szCs w:val="24"/>
          <w:lang w:val="sr-Latn-CS"/>
        </w:rPr>
        <w:t>sačuvan prihod od cca 3 miliona eura namjenjenih za održavanje opštinskih puteva</w:t>
      </w:r>
      <w:r w:rsidRPr="00FB1292">
        <w:rPr>
          <w:rFonts w:ascii="Cambria" w:hAnsi="Cambria" w:cs="Times New Roman"/>
          <w:sz w:val="24"/>
          <w:szCs w:val="24"/>
          <w:lang w:val="sr-Latn-CS"/>
        </w:rPr>
        <w:t>.</w:t>
      </w:r>
    </w:p>
    <w:p w14:paraId="0AE61309" w14:textId="77777777" w:rsidR="00B546E5" w:rsidRPr="00FB1292" w:rsidRDefault="00B546E5" w:rsidP="00B546E5">
      <w:pPr>
        <w:spacing w:after="0" w:line="240" w:lineRule="auto"/>
        <w:jc w:val="both"/>
        <w:rPr>
          <w:rFonts w:ascii="Cambria" w:hAnsi="Cambria" w:cs="Times New Roman"/>
          <w:sz w:val="24"/>
          <w:szCs w:val="24"/>
          <w:lang w:val="sr-Latn-CS"/>
        </w:rPr>
      </w:pPr>
    </w:p>
    <w:p w14:paraId="73133ABB" w14:textId="5F02F1AA" w:rsidR="00C07A20" w:rsidRDefault="00C07A20" w:rsidP="00AC0FEF">
      <w:pPr>
        <w:numPr>
          <w:ilvl w:val="0"/>
          <w:numId w:val="10"/>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Zajednica u kontinuitetu organizuje </w:t>
      </w:r>
      <w:r w:rsidRPr="00FB1292">
        <w:rPr>
          <w:rFonts w:ascii="Cambria" w:hAnsi="Cambria" w:cs="Times New Roman"/>
          <w:b/>
          <w:bCs/>
          <w:i/>
          <w:iCs/>
          <w:sz w:val="24"/>
          <w:szCs w:val="24"/>
          <w:lang w:val="sr-Latn-CS"/>
        </w:rPr>
        <w:t>obuke za lokalne službenike i namještenike</w:t>
      </w:r>
      <w:r w:rsidRPr="00FB1292">
        <w:rPr>
          <w:rFonts w:ascii="Cambria" w:hAnsi="Cambria" w:cs="Times New Roman"/>
          <w:sz w:val="24"/>
          <w:szCs w:val="24"/>
          <w:lang w:val="sr-Latn-CS"/>
        </w:rPr>
        <w:t xml:space="preserve">, u saradnji sa svojim partnerima, prvenstveno Upravom za kadrove, i to iz oblasti </w:t>
      </w:r>
      <w:r w:rsidR="0074142A">
        <w:rPr>
          <w:rFonts w:ascii="Cambria" w:hAnsi="Cambria" w:cs="Times New Roman"/>
          <w:sz w:val="24"/>
          <w:szCs w:val="24"/>
          <w:lang w:val="sr-Latn-CS"/>
        </w:rPr>
        <w:t xml:space="preserve">za </w:t>
      </w:r>
      <w:r w:rsidRPr="00FB1292">
        <w:rPr>
          <w:rFonts w:ascii="Cambria" w:hAnsi="Cambria" w:cs="Times New Roman"/>
          <w:sz w:val="24"/>
          <w:szCs w:val="24"/>
          <w:lang w:val="sr-Latn-CS"/>
        </w:rPr>
        <w:t xml:space="preserve">koje su </w:t>
      </w:r>
      <w:r w:rsidR="0074142A">
        <w:rPr>
          <w:rFonts w:ascii="Cambria" w:hAnsi="Cambria" w:cs="Times New Roman"/>
          <w:sz w:val="24"/>
          <w:szCs w:val="24"/>
          <w:lang w:val="sr-Latn-CS"/>
        </w:rPr>
        <w:t>opštine iskazale potrebu</w:t>
      </w:r>
      <w:r w:rsidRPr="00FB1292">
        <w:rPr>
          <w:rFonts w:ascii="Cambria" w:hAnsi="Cambria" w:cs="Times New Roman"/>
          <w:sz w:val="24"/>
          <w:szCs w:val="24"/>
          <w:lang w:val="sr-Latn-CS"/>
        </w:rPr>
        <w:t xml:space="preserve">. Kao primjer obuka koje realizujemo na zahtjev opština je obuka na temu </w:t>
      </w:r>
      <w:r w:rsidRPr="00FB1292">
        <w:rPr>
          <w:rFonts w:ascii="Cambria" w:hAnsi="Cambria" w:cs="Times New Roman"/>
          <w:b/>
          <w:bCs/>
          <w:i/>
          <w:iCs/>
          <w:sz w:val="24"/>
          <w:szCs w:val="24"/>
          <w:lang w:val="sr-Latn-CS"/>
        </w:rPr>
        <w:t>“Izrada i upravljanje projektima finansiranim iz EU fondova”</w:t>
      </w:r>
      <w:r w:rsidRPr="00FB1292">
        <w:rPr>
          <w:rFonts w:ascii="Cambria" w:hAnsi="Cambria" w:cs="Times New Roman"/>
          <w:sz w:val="24"/>
          <w:szCs w:val="24"/>
          <w:lang w:val="sr-Latn-CS"/>
        </w:rPr>
        <w:t xml:space="preserve">– osnovni i napredni nivo. Ove obuke imaju konkretne rezultate, pa opštine nakon njih pripremaju i apliciraju sa projektima. </w:t>
      </w:r>
      <w:r w:rsidR="0074142A">
        <w:rPr>
          <w:rFonts w:ascii="Cambria" w:hAnsi="Cambria" w:cs="Times New Roman"/>
          <w:sz w:val="24"/>
          <w:szCs w:val="24"/>
          <w:lang w:val="sr-Latn-CS"/>
        </w:rPr>
        <w:t>P</w:t>
      </w:r>
      <w:r w:rsidR="00062166" w:rsidRPr="00FB1292">
        <w:rPr>
          <w:rFonts w:ascii="Cambria" w:hAnsi="Cambria" w:cs="Times New Roman"/>
          <w:sz w:val="24"/>
          <w:szCs w:val="24"/>
          <w:lang w:val="sr-Latn-CS"/>
        </w:rPr>
        <w:t xml:space="preserve">rojekti opština </w:t>
      </w:r>
      <w:r w:rsidR="00062166" w:rsidRPr="00044C71">
        <w:rPr>
          <w:rFonts w:ascii="Cambria" w:hAnsi="Cambria" w:cs="Times New Roman"/>
          <w:b/>
          <w:bCs/>
          <w:i/>
          <w:iCs/>
          <w:sz w:val="24"/>
          <w:szCs w:val="24"/>
          <w:lang w:val="sr-Latn-CS"/>
        </w:rPr>
        <w:t>Danilovgrad i Kolašin,</w:t>
      </w:r>
      <w:r w:rsidR="00062166" w:rsidRPr="00FB1292">
        <w:rPr>
          <w:rFonts w:ascii="Cambria" w:hAnsi="Cambria" w:cs="Times New Roman"/>
          <w:sz w:val="24"/>
          <w:szCs w:val="24"/>
          <w:lang w:val="sr-Latn-CS"/>
        </w:rPr>
        <w:t xml:space="preserve"> na kojima se zajednički radilo na naprednim nivoima obuka i kojima je za realizaciju značajanih infratsrukturnih projekata odobreno oko </w:t>
      </w:r>
      <w:r w:rsidR="00062166" w:rsidRPr="00044C71">
        <w:rPr>
          <w:rFonts w:ascii="Cambria" w:hAnsi="Cambria" w:cs="Times New Roman"/>
          <w:b/>
          <w:bCs/>
          <w:i/>
          <w:iCs/>
          <w:sz w:val="24"/>
          <w:szCs w:val="24"/>
          <w:lang w:val="sr-Latn-CS"/>
        </w:rPr>
        <w:t>900.000</w:t>
      </w:r>
      <w:r w:rsidR="0074142A" w:rsidRPr="00044C71">
        <w:rPr>
          <w:rFonts w:ascii="Cambria" w:hAnsi="Cambria" w:cs="Times New Roman"/>
          <w:b/>
          <w:bCs/>
          <w:i/>
          <w:iCs/>
          <w:sz w:val="24"/>
          <w:szCs w:val="24"/>
          <w:lang w:val="sr-Latn-CS"/>
        </w:rPr>
        <w:t>,00</w:t>
      </w:r>
      <w:r w:rsidR="00B546E5">
        <w:rPr>
          <w:rFonts w:ascii="Cambria" w:hAnsi="Cambria" w:cs="Times New Roman"/>
          <w:b/>
          <w:bCs/>
          <w:i/>
          <w:iCs/>
          <w:sz w:val="24"/>
          <w:szCs w:val="24"/>
          <w:lang w:val="sr-Latn-CS"/>
        </w:rPr>
        <w:t xml:space="preserve">€ </w:t>
      </w:r>
      <w:r w:rsidR="00062166" w:rsidRPr="00044C71">
        <w:rPr>
          <w:rFonts w:ascii="Cambria" w:hAnsi="Cambria" w:cs="Times New Roman"/>
          <w:b/>
          <w:bCs/>
          <w:i/>
          <w:iCs/>
          <w:sz w:val="24"/>
          <w:szCs w:val="24"/>
          <w:lang w:val="sr-Latn-CS"/>
        </w:rPr>
        <w:t>iz EU fondova</w:t>
      </w:r>
      <w:r w:rsidR="0074142A">
        <w:rPr>
          <w:rFonts w:ascii="Cambria" w:hAnsi="Cambria" w:cs="Times New Roman"/>
          <w:sz w:val="24"/>
          <w:szCs w:val="24"/>
          <w:lang w:val="sr-Latn-CS"/>
        </w:rPr>
        <w:t xml:space="preserve"> su rezultat ovih obuka</w:t>
      </w:r>
      <w:r w:rsidR="00062166"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 xml:space="preserve">Ono na šta Zajednica ukazuje od donošenja novog Zakona o lokalnoj samoupravi jeste </w:t>
      </w:r>
      <w:r w:rsidRPr="00FB1292">
        <w:rPr>
          <w:rFonts w:ascii="Cambria" w:hAnsi="Cambria" w:cs="Times New Roman"/>
          <w:b/>
          <w:bCs/>
          <w:i/>
          <w:iCs/>
          <w:sz w:val="24"/>
          <w:szCs w:val="24"/>
          <w:lang w:val="sr-Latn-CS"/>
        </w:rPr>
        <w:t>potreba za ponovnim uspostavljanjem Savjeta za obuku u lokalnoj samoupravi</w:t>
      </w:r>
      <w:r w:rsidRPr="00FB1292">
        <w:rPr>
          <w:rFonts w:ascii="Cambria" w:hAnsi="Cambria" w:cs="Times New Roman"/>
          <w:i/>
          <w:iCs/>
          <w:sz w:val="24"/>
          <w:szCs w:val="24"/>
          <w:lang w:val="sr-Latn-CS"/>
        </w:rPr>
        <w:t>,</w:t>
      </w:r>
      <w:r w:rsidRPr="00FB1292">
        <w:rPr>
          <w:rFonts w:ascii="Cambria" w:hAnsi="Cambria" w:cs="Times New Roman"/>
          <w:sz w:val="24"/>
          <w:szCs w:val="24"/>
          <w:lang w:val="sr-Latn-CS"/>
        </w:rPr>
        <w:t xml:space="preserve"> gdje bi predstavnici relevantnih institucija (Ministarstvo javne uprave, Uprave za kadrove, Zajednice opština i određene JLS) donosili odluke i akte od značaja za profesionalno usavršavanje lokalnih službenika i namještenika.</w:t>
      </w:r>
    </w:p>
    <w:p w14:paraId="0EFDE758" w14:textId="77777777" w:rsidR="00B546E5" w:rsidRPr="00FB1292" w:rsidRDefault="00B546E5" w:rsidP="00B546E5">
      <w:pPr>
        <w:spacing w:after="0" w:line="240" w:lineRule="auto"/>
        <w:jc w:val="both"/>
        <w:rPr>
          <w:rFonts w:ascii="Cambria" w:hAnsi="Cambria" w:cs="Times New Roman"/>
          <w:sz w:val="24"/>
          <w:szCs w:val="24"/>
          <w:lang w:val="sr-Latn-CS"/>
        </w:rPr>
      </w:pPr>
    </w:p>
    <w:p w14:paraId="2CC8D57A" w14:textId="2206E3BA" w:rsidR="00B915EE" w:rsidRDefault="00BC25E8" w:rsidP="00AC0FEF">
      <w:pPr>
        <w:numPr>
          <w:ilvl w:val="0"/>
          <w:numId w:val="10"/>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Lokalne samouprave su sastavni dio sistema javne uprave, vlast koja je najbliža građanima i rezultati njenog rada umnogome opredjeljuju uslove i kvalitet života i rada građana u lokalnoj zajednici. Upravo vođeni ovim razlozima, </w:t>
      </w:r>
      <w:r w:rsidRPr="00044C71">
        <w:rPr>
          <w:rFonts w:ascii="Cambria" w:hAnsi="Cambria" w:cs="Times New Roman"/>
          <w:bCs/>
          <w:iCs/>
          <w:sz w:val="24"/>
          <w:szCs w:val="24"/>
          <w:lang w:val="sr-Latn-CS"/>
        </w:rPr>
        <w:t>na poziv rukovodstva Zajednice opština,</w:t>
      </w:r>
      <w:r w:rsidRPr="00FB1292">
        <w:rPr>
          <w:rFonts w:ascii="Cambria" w:hAnsi="Cambria" w:cs="Times New Roman"/>
          <w:b/>
          <w:i/>
          <w:sz w:val="24"/>
          <w:szCs w:val="24"/>
          <w:lang w:val="sr-Latn-CS"/>
        </w:rPr>
        <w:t xml:space="preserve"> predsjednik Vlade Crne Gore Duško Marković i ministar finansija Darko Radunović, sa saradnicima posjetili su Zajednicu opština</w:t>
      </w:r>
      <w:r w:rsidRPr="00FB1292">
        <w:rPr>
          <w:rFonts w:ascii="Cambria" w:hAnsi="Cambria" w:cs="Times New Roman"/>
          <w:sz w:val="24"/>
          <w:szCs w:val="24"/>
          <w:lang w:val="sr-Latn-CS"/>
        </w:rPr>
        <w:t xml:space="preserve"> 11. decembra 2019. godine. </w:t>
      </w:r>
      <w:r w:rsidRPr="00FB1292">
        <w:rPr>
          <w:rFonts w:ascii="Cambria" w:hAnsi="Cambria" w:cs="Times New Roman"/>
          <w:b/>
          <w:i/>
          <w:sz w:val="24"/>
          <w:szCs w:val="24"/>
          <w:lang w:val="sr-Latn-CS"/>
        </w:rPr>
        <w:t>Na sastanku sa rukovodstvom Zajednice</w:t>
      </w:r>
      <w:r w:rsidR="0074142A">
        <w:rPr>
          <w:rFonts w:ascii="Cambria" w:hAnsi="Cambria" w:cs="Times New Roman"/>
          <w:b/>
          <w:i/>
          <w:sz w:val="24"/>
          <w:szCs w:val="24"/>
          <w:lang w:val="sr-Latn-CS"/>
        </w:rPr>
        <w:t xml:space="preserve"> </w:t>
      </w:r>
      <w:r w:rsidRPr="00FB1292">
        <w:rPr>
          <w:rFonts w:ascii="Cambria" w:hAnsi="Cambria" w:cs="Times New Roman"/>
          <w:sz w:val="24"/>
          <w:szCs w:val="24"/>
          <w:lang w:val="sr-Latn-CS"/>
        </w:rPr>
        <w:t xml:space="preserve"> razgovarano je o pitanjima koja su od posebnog značaja </w:t>
      </w:r>
      <w:r w:rsidRPr="00FB1292">
        <w:rPr>
          <w:rFonts w:ascii="Cambria" w:hAnsi="Cambria" w:cs="Times New Roman"/>
          <w:b/>
          <w:i/>
          <w:sz w:val="24"/>
          <w:szCs w:val="24"/>
          <w:lang w:val="sr-Latn-CS"/>
        </w:rPr>
        <w:t>za stvaranje kvalitetnih, zakonskih i strateških pretpostavki za efikasno funkcionisanje i rad lokalne samouprave</w:t>
      </w:r>
      <w:r w:rsidRPr="00FB1292">
        <w:rPr>
          <w:rFonts w:ascii="Cambria" w:hAnsi="Cambria" w:cs="Times New Roman"/>
          <w:sz w:val="24"/>
          <w:szCs w:val="24"/>
          <w:lang w:val="sr-Latn-CS"/>
        </w:rPr>
        <w:t xml:space="preserve">. </w:t>
      </w:r>
      <w:r w:rsidR="004E6976" w:rsidRPr="00FB1292">
        <w:rPr>
          <w:rFonts w:ascii="Cambria" w:hAnsi="Cambria" w:cs="Times New Roman"/>
          <w:sz w:val="24"/>
          <w:szCs w:val="24"/>
          <w:lang w:val="sr-Latn-CS"/>
        </w:rPr>
        <w:t xml:space="preserve">Po svakom pitanju koje je bilo otvoreno na sastanku sa Premijerom imamo nakon toga konkretne rezultate i vidljiv pozitivan odnos državnih organa u pogledu konsultovanja opština i Zajednice oko svih pitanja koja su od značaja za rad opština. </w:t>
      </w:r>
      <w:r w:rsidR="005F51B1" w:rsidRPr="00FB1292">
        <w:rPr>
          <w:rFonts w:ascii="Cambria" w:hAnsi="Cambria" w:cs="Times New Roman"/>
          <w:sz w:val="24"/>
          <w:szCs w:val="24"/>
          <w:lang w:val="sr-Latn-CS"/>
        </w:rPr>
        <w:t>Posjeta Premijera i sar</w:t>
      </w:r>
      <w:r w:rsidR="005673F3" w:rsidRPr="00FB1292">
        <w:rPr>
          <w:rFonts w:ascii="Cambria" w:hAnsi="Cambria" w:cs="Times New Roman"/>
          <w:sz w:val="24"/>
          <w:szCs w:val="24"/>
          <w:lang w:val="sr-Latn-CS"/>
        </w:rPr>
        <w:t>a</w:t>
      </w:r>
      <w:r w:rsidR="005F51B1" w:rsidRPr="00FB1292">
        <w:rPr>
          <w:rFonts w:ascii="Cambria" w:hAnsi="Cambria" w:cs="Times New Roman"/>
          <w:sz w:val="24"/>
          <w:szCs w:val="24"/>
          <w:lang w:val="sr-Latn-CS"/>
        </w:rPr>
        <w:t>dnika je rezultirala</w:t>
      </w:r>
      <w:r w:rsidR="000917DB" w:rsidRPr="00FB1292">
        <w:rPr>
          <w:rFonts w:ascii="Cambria" w:hAnsi="Cambria" w:cs="Times New Roman"/>
          <w:sz w:val="24"/>
          <w:szCs w:val="24"/>
          <w:lang w:val="sr-Latn-CS"/>
        </w:rPr>
        <w:t xml:space="preserve">, </w:t>
      </w:r>
      <w:r w:rsidR="000917DB" w:rsidRPr="00044C71">
        <w:rPr>
          <w:rFonts w:ascii="Cambria" w:hAnsi="Cambria" w:cs="Times New Roman"/>
          <w:sz w:val="24"/>
          <w:szCs w:val="24"/>
          <w:lang w:val="sr-Latn-ME"/>
        </w:rPr>
        <w:t>između ostalog, i</w:t>
      </w:r>
      <w:r w:rsidR="005F51B1" w:rsidRPr="00FB1292">
        <w:rPr>
          <w:rFonts w:ascii="Cambria" w:hAnsi="Cambria" w:cs="Times New Roman"/>
          <w:sz w:val="24"/>
          <w:szCs w:val="24"/>
          <w:lang w:val="sr-Latn-CS"/>
        </w:rPr>
        <w:t xml:space="preserve"> time da </w:t>
      </w:r>
      <w:r w:rsidR="000917DB" w:rsidRPr="00FB1292">
        <w:rPr>
          <w:rFonts w:ascii="Cambria" w:hAnsi="Cambria" w:cs="Times New Roman"/>
          <w:sz w:val="24"/>
          <w:szCs w:val="24"/>
          <w:lang w:val="sr-Latn-CS"/>
        </w:rPr>
        <w:t>je</w:t>
      </w:r>
      <w:r w:rsidR="005F51B1" w:rsidRPr="00FB1292">
        <w:rPr>
          <w:rFonts w:ascii="Cambria" w:hAnsi="Cambria" w:cs="Times New Roman"/>
          <w:sz w:val="24"/>
          <w:szCs w:val="24"/>
          <w:lang w:val="sr-Latn-CS"/>
        </w:rPr>
        <w:t xml:space="preserve"> u </w:t>
      </w:r>
      <w:r w:rsidR="005F51B1" w:rsidRPr="00FB1292">
        <w:rPr>
          <w:rFonts w:ascii="Cambria" w:hAnsi="Cambria" w:cs="Times New Roman"/>
          <w:b/>
          <w:i/>
          <w:sz w:val="24"/>
          <w:szCs w:val="24"/>
          <w:lang w:val="sr-Latn-CS"/>
        </w:rPr>
        <w:t>Programu rada Vlade za 2020. godinu</w:t>
      </w:r>
      <w:r w:rsidR="004A7F6E">
        <w:rPr>
          <w:rFonts w:ascii="Cambria" w:hAnsi="Cambria" w:cs="Times New Roman"/>
          <w:sz w:val="24"/>
          <w:szCs w:val="24"/>
          <w:lang w:val="sr-Latn-CS"/>
        </w:rPr>
        <w:t xml:space="preserve"> </w:t>
      </w:r>
      <w:r w:rsidR="005F51B1" w:rsidRPr="00FB1292">
        <w:rPr>
          <w:rFonts w:ascii="Cambria" w:hAnsi="Cambria" w:cs="Times New Roman"/>
          <w:sz w:val="24"/>
          <w:szCs w:val="24"/>
          <w:lang w:val="sr-Latn-CS"/>
        </w:rPr>
        <w:t>naglašeno</w:t>
      </w:r>
      <w:r w:rsidR="005673F3" w:rsidRPr="00FB1292">
        <w:rPr>
          <w:rFonts w:ascii="Cambria" w:hAnsi="Cambria" w:cs="Times New Roman"/>
          <w:sz w:val="24"/>
          <w:szCs w:val="24"/>
          <w:lang w:val="sr-Latn-CS"/>
        </w:rPr>
        <w:t xml:space="preserve"> kod svake aktivnosti od</w:t>
      </w:r>
      <w:r w:rsidR="005F51B1" w:rsidRPr="00FB1292">
        <w:rPr>
          <w:rFonts w:ascii="Cambria" w:hAnsi="Cambria" w:cs="Times New Roman"/>
          <w:sz w:val="24"/>
          <w:szCs w:val="24"/>
          <w:lang w:val="sr-Latn-CS"/>
        </w:rPr>
        <w:t xml:space="preserve"> značaja za</w:t>
      </w:r>
      <w:r w:rsidR="00445229" w:rsidRPr="00FB1292">
        <w:rPr>
          <w:rFonts w:ascii="Cambria" w:hAnsi="Cambria" w:cs="Times New Roman"/>
          <w:sz w:val="24"/>
          <w:szCs w:val="24"/>
          <w:lang w:val="sr-Latn-CS"/>
        </w:rPr>
        <w:t xml:space="preserve"> rad i</w:t>
      </w:r>
      <w:r w:rsidR="005F51B1" w:rsidRPr="00FB1292">
        <w:rPr>
          <w:rFonts w:ascii="Cambria" w:hAnsi="Cambria" w:cs="Times New Roman"/>
          <w:sz w:val="24"/>
          <w:szCs w:val="24"/>
          <w:lang w:val="sr-Latn-CS"/>
        </w:rPr>
        <w:t xml:space="preserve"> funkcionisanje </w:t>
      </w:r>
      <w:r w:rsidR="0074142A">
        <w:rPr>
          <w:rFonts w:ascii="Cambria" w:hAnsi="Cambria" w:cs="Times New Roman"/>
          <w:sz w:val="24"/>
          <w:szCs w:val="24"/>
          <w:lang w:val="sr-Latn-CS"/>
        </w:rPr>
        <w:t>opština</w:t>
      </w:r>
      <w:r w:rsidR="005F51B1" w:rsidRPr="00FB1292">
        <w:rPr>
          <w:rFonts w:ascii="Cambria" w:hAnsi="Cambria" w:cs="Times New Roman"/>
          <w:sz w:val="24"/>
          <w:szCs w:val="24"/>
          <w:lang w:val="sr-Latn-CS"/>
        </w:rPr>
        <w:t>,</w:t>
      </w:r>
      <w:r w:rsidR="00FE7939" w:rsidRPr="00FB1292">
        <w:rPr>
          <w:rFonts w:ascii="Cambria" w:hAnsi="Cambria" w:cs="Times New Roman"/>
          <w:sz w:val="24"/>
          <w:szCs w:val="24"/>
          <w:lang w:val="sr-Latn-CS"/>
        </w:rPr>
        <w:t xml:space="preserve"> </w:t>
      </w:r>
      <w:r w:rsidR="005673F3" w:rsidRPr="00FB1292">
        <w:rPr>
          <w:rFonts w:ascii="Cambria" w:hAnsi="Cambria" w:cs="Times New Roman"/>
          <w:sz w:val="24"/>
          <w:szCs w:val="24"/>
          <w:lang w:val="sr-Latn-CS"/>
        </w:rPr>
        <w:t xml:space="preserve">da će se prilikom rada na pripremi tih akata </w:t>
      </w:r>
      <w:r w:rsidR="00FE7939" w:rsidRPr="00FB1292">
        <w:rPr>
          <w:rFonts w:ascii="Cambria" w:hAnsi="Cambria" w:cs="Times New Roman"/>
          <w:b/>
          <w:i/>
          <w:sz w:val="24"/>
          <w:szCs w:val="24"/>
          <w:lang w:val="sr-Latn-CS"/>
        </w:rPr>
        <w:t>obezbijedi</w:t>
      </w:r>
      <w:r w:rsidR="005F51B1" w:rsidRPr="00FB1292">
        <w:rPr>
          <w:rFonts w:ascii="Cambria" w:hAnsi="Cambria" w:cs="Times New Roman"/>
          <w:b/>
          <w:i/>
          <w:sz w:val="24"/>
          <w:szCs w:val="24"/>
          <w:lang w:val="sr-Latn-CS"/>
        </w:rPr>
        <w:t>ti</w:t>
      </w:r>
      <w:r w:rsidR="00FE7939" w:rsidRPr="00FB1292">
        <w:rPr>
          <w:rFonts w:ascii="Cambria" w:hAnsi="Cambria" w:cs="Times New Roman"/>
          <w:b/>
          <w:i/>
          <w:sz w:val="24"/>
          <w:szCs w:val="24"/>
          <w:lang w:val="sr-Latn-CS"/>
        </w:rPr>
        <w:t xml:space="preserve"> učešće predstavnika</w:t>
      </w:r>
      <w:r w:rsidR="008C55B4" w:rsidRPr="00FB1292">
        <w:rPr>
          <w:rFonts w:ascii="Cambria" w:hAnsi="Cambria" w:cs="Times New Roman"/>
          <w:b/>
          <w:i/>
          <w:sz w:val="24"/>
          <w:szCs w:val="24"/>
          <w:lang w:val="sr-Latn-CS"/>
        </w:rPr>
        <w:t xml:space="preserve"> Zajednice</w:t>
      </w:r>
      <w:r w:rsidR="00FE7939" w:rsidRPr="00FB1292">
        <w:rPr>
          <w:rFonts w:ascii="Cambria" w:hAnsi="Cambria" w:cs="Times New Roman"/>
          <w:sz w:val="24"/>
          <w:szCs w:val="24"/>
          <w:lang w:val="sr-Latn-CS"/>
        </w:rPr>
        <w:t>.</w:t>
      </w:r>
      <w:r w:rsidR="004E6976" w:rsidRPr="00FB1292">
        <w:rPr>
          <w:rFonts w:ascii="Cambria" w:hAnsi="Cambria" w:cs="Times New Roman"/>
          <w:sz w:val="24"/>
          <w:szCs w:val="24"/>
          <w:lang w:val="sr-Latn-CS"/>
        </w:rPr>
        <w:t xml:space="preserve"> </w:t>
      </w:r>
      <w:r w:rsidR="00B915EE" w:rsidRPr="00FB1292">
        <w:rPr>
          <w:rFonts w:ascii="Cambria" w:hAnsi="Cambria" w:cs="Times New Roman"/>
          <w:sz w:val="24"/>
          <w:szCs w:val="24"/>
          <w:lang w:val="sr-Latn-CS"/>
        </w:rPr>
        <w:t xml:space="preserve">Ovi rezultati nesumnjivo govore da je </w:t>
      </w:r>
      <w:r w:rsidR="00B915EE" w:rsidRPr="00FB1292">
        <w:rPr>
          <w:rFonts w:ascii="Cambria" w:hAnsi="Cambria" w:cs="Times New Roman"/>
          <w:b/>
          <w:bCs/>
          <w:i/>
          <w:iCs/>
          <w:sz w:val="24"/>
          <w:szCs w:val="24"/>
          <w:lang w:val="sr-Latn-CS"/>
        </w:rPr>
        <w:t>Zajednica prepoznata kao ključni partner</w:t>
      </w:r>
      <w:r w:rsidR="00B915EE" w:rsidRPr="00FB1292">
        <w:rPr>
          <w:rFonts w:ascii="Cambria" w:hAnsi="Cambria" w:cs="Times New Roman"/>
          <w:sz w:val="24"/>
          <w:szCs w:val="24"/>
          <w:lang w:val="sr-Latn-CS"/>
        </w:rPr>
        <w:t xml:space="preserve"> </w:t>
      </w:r>
      <w:r w:rsidR="00B915EE" w:rsidRPr="00FB1292">
        <w:rPr>
          <w:rFonts w:ascii="Cambria" w:hAnsi="Cambria" w:cs="Times New Roman"/>
          <w:b/>
          <w:i/>
          <w:sz w:val="24"/>
          <w:szCs w:val="24"/>
          <w:lang w:val="sr-Latn-CS"/>
        </w:rPr>
        <w:t>u izradi propisa i definisanju javnih politika koji se odnose na lokalnu samoupravu</w:t>
      </w:r>
      <w:r w:rsidR="00B915EE" w:rsidRPr="00FB1292">
        <w:rPr>
          <w:rFonts w:ascii="Cambria" w:hAnsi="Cambria" w:cs="Times New Roman"/>
          <w:sz w:val="24"/>
          <w:szCs w:val="24"/>
          <w:lang w:val="sr-Latn-CS"/>
        </w:rPr>
        <w:t>.</w:t>
      </w:r>
    </w:p>
    <w:p w14:paraId="7D5B20E5" w14:textId="77777777" w:rsidR="00C65B48" w:rsidRPr="00FB1292" w:rsidRDefault="00C65B48" w:rsidP="00C65B48">
      <w:pPr>
        <w:spacing w:after="0" w:line="240" w:lineRule="auto"/>
        <w:jc w:val="both"/>
        <w:rPr>
          <w:rFonts w:ascii="Cambria" w:hAnsi="Cambria" w:cs="Times New Roman"/>
          <w:sz w:val="24"/>
          <w:szCs w:val="24"/>
          <w:lang w:val="sr-Latn-CS"/>
        </w:rPr>
      </w:pPr>
    </w:p>
    <w:p w14:paraId="08C297AF" w14:textId="5658EE35" w:rsidR="00BE758D" w:rsidRPr="00921643" w:rsidRDefault="00BE758D" w:rsidP="00AC0FEF">
      <w:pPr>
        <w:numPr>
          <w:ilvl w:val="0"/>
          <w:numId w:val="10"/>
        </w:numPr>
        <w:spacing w:after="0" w:line="240" w:lineRule="auto"/>
        <w:ind w:left="0" w:firstLine="0"/>
        <w:jc w:val="both"/>
        <w:rPr>
          <w:rFonts w:ascii="Cambria" w:hAnsi="Cambria" w:cs="Times New Roman"/>
          <w:b/>
          <w:bCs/>
          <w:i/>
          <w:iCs/>
          <w:sz w:val="24"/>
          <w:szCs w:val="24"/>
          <w:lang w:val="sr-Latn-CS"/>
        </w:rPr>
      </w:pPr>
      <w:r w:rsidRPr="00FB1292">
        <w:rPr>
          <w:rFonts w:ascii="Cambria" w:hAnsi="Cambria" w:cs="Times New Roman"/>
          <w:sz w:val="24"/>
          <w:szCs w:val="24"/>
          <w:lang w:val="sr-Latn-CS"/>
        </w:rPr>
        <w:t>Ključni problem u radu Zajednice u proteklom periodu bio je neadekvatni prostorni i drugi uslovi za rad zaposlenih i rad organa i tijela Zajednice. U cilju rješavanja tog problema Upravni odbor i Skupština Zajednice utvrdili su kao jedan od prioriteta u svom radu – obezbjeđenje poslovnog prostora za potrebe rada Zajednice. Tokom 2016.</w:t>
      </w:r>
      <w:r w:rsidR="00C65B48">
        <w:rPr>
          <w:rFonts w:ascii="Cambria" w:hAnsi="Cambria" w:cs="Times New Roman"/>
          <w:sz w:val="24"/>
          <w:szCs w:val="24"/>
          <w:lang w:val="sr-Latn-CS"/>
        </w:rPr>
        <w:t xml:space="preserve"> </w:t>
      </w:r>
      <w:r w:rsidRPr="00FB1292">
        <w:rPr>
          <w:rFonts w:ascii="Cambria" w:hAnsi="Cambria" w:cs="Times New Roman"/>
          <w:sz w:val="24"/>
          <w:szCs w:val="24"/>
          <w:lang w:val="sr-Latn-CS"/>
        </w:rPr>
        <w:t xml:space="preserve">godine sproveden </w:t>
      </w:r>
      <w:r w:rsidRPr="00FB1292">
        <w:rPr>
          <w:rFonts w:ascii="Cambria" w:hAnsi="Cambria" w:cs="Times New Roman"/>
          <w:sz w:val="24"/>
          <w:szCs w:val="24"/>
          <w:lang w:val="sr-Latn-CS"/>
        </w:rPr>
        <w:lastRenderedPageBreak/>
        <w:t>je postupak i kupljen poslovni prostor površine 196m</w:t>
      </w:r>
      <w:r w:rsidRPr="00C65B48">
        <w:rPr>
          <w:rFonts w:ascii="Cambria" w:hAnsi="Cambria" w:cs="Times New Roman"/>
          <w:sz w:val="24"/>
          <w:szCs w:val="24"/>
          <w:vertAlign w:val="superscript"/>
          <w:lang w:val="sr-Latn-CS"/>
        </w:rPr>
        <w:t>2</w:t>
      </w:r>
      <w:r w:rsidRPr="00FB1292">
        <w:rPr>
          <w:rFonts w:ascii="Cambria" w:hAnsi="Cambria" w:cs="Times New Roman"/>
          <w:sz w:val="24"/>
          <w:szCs w:val="24"/>
          <w:lang w:val="sr-Latn-CS"/>
        </w:rPr>
        <w:t xml:space="preserve"> koji je organizovan i opremljen u skladu sa potrebama rada Zajednice. Od oktobra 2017.</w:t>
      </w:r>
      <w:r w:rsidR="00C65B48">
        <w:rPr>
          <w:rFonts w:ascii="Cambria" w:hAnsi="Cambria" w:cs="Times New Roman"/>
          <w:sz w:val="24"/>
          <w:szCs w:val="24"/>
          <w:lang w:val="sr-Latn-CS"/>
        </w:rPr>
        <w:t xml:space="preserve"> </w:t>
      </w:r>
      <w:r w:rsidRPr="00FB1292">
        <w:rPr>
          <w:rFonts w:ascii="Cambria" w:hAnsi="Cambria" w:cs="Times New Roman"/>
          <w:sz w:val="24"/>
          <w:szCs w:val="24"/>
          <w:lang w:val="sr-Latn-CS"/>
        </w:rPr>
        <w:t xml:space="preserve">godine Zajednica posluje </w:t>
      </w:r>
      <w:r w:rsidR="005F7B75" w:rsidRPr="00FB1292">
        <w:rPr>
          <w:rFonts w:ascii="Cambria" w:hAnsi="Cambria" w:cs="Times New Roman"/>
          <w:sz w:val="24"/>
          <w:szCs w:val="24"/>
          <w:lang w:val="sr-Latn-CS"/>
        </w:rPr>
        <w:t xml:space="preserve">u novim prostorijama na Starom </w:t>
      </w:r>
      <w:r w:rsidR="00C65B48">
        <w:rPr>
          <w:rFonts w:ascii="Cambria" w:hAnsi="Cambria" w:cs="Times New Roman"/>
          <w:sz w:val="24"/>
          <w:szCs w:val="24"/>
          <w:lang w:val="sr-Latn-CS"/>
        </w:rPr>
        <w:t>A</w:t>
      </w:r>
      <w:r w:rsidR="005F7B75" w:rsidRPr="00FB1292">
        <w:rPr>
          <w:rFonts w:ascii="Cambria" w:hAnsi="Cambria" w:cs="Times New Roman"/>
          <w:sz w:val="24"/>
          <w:szCs w:val="24"/>
          <w:lang w:val="sr-Latn-CS"/>
        </w:rPr>
        <w:t>erodromu</w:t>
      </w:r>
      <w:r w:rsidR="00921643">
        <w:rPr>
          <w:rFonts w:ascii="Cambria" w:hAnsi="Cambria" w:cs="Times New Roman"/>
          <w:sz w:val="24"/>
          <w:szCs w:val="24"/>
          <w:lang w:val="sr-Latn-CS"/>
        </w:rPr>
        <w:t>, na adresi Avda Međedovića 138, Podgorica</w:t>
      </w:r>
      <w:r w:rsidR="005F7B75" w:rsidRPr="00FB1292">
        <w:rPr>
          <w:rFonts w:ascii="Cambria" w:hAnsi="Cambria" w:cs="Times New Roman"/>
          <w:sz w:val="24"/>
          <w:szCs w:val="24"/>
          <w:lang w:val="sr-Latn-CS"/>
        </w:rPr>
        <w:t>. Na ovaj način</w:t>
      </w:r>
      <w:r w:rsidR="0074142A">
        <w:rPr>
          <w:rFonts w:ascii="Cambria" w:hAnsi="Cambria" w:cs="Times New Roman"/>
          <w:sz w:val="24"/>
          <w:szCs w:val="24"/>
          <w:lang w:val="sr-Latn-CS"/>
        </w:rPr>
        <w:t xml:space="preserve"> </w:t>
      </w:r>
      <w:r w:rsidR="0074142A" w:rsidRPr="00921643">
        <w:rPr>
          <w:rFonts w:ascii="Cambria" w:hAnsi="Cambria" w:cs="Times New Roman"/>
          <w:b/>
          <w:bCs/>
          <w:i/>
          <w:iCs/>
          <w:sz w:val="24"/>
          <w:szCs w:val="24"/>
          <w:lang w:val="sr-Latn-CS"/>
        </w:rPr>
        <w:t>riješen</w:t>
      </w:r>
      <w:r w:rsidR="005F7B75" w:rsidRPr="00921643">
        <w:rPr>
          <w:rFonts w:ascii="Cambria" w:hAnsi="Cambria" w:cs="Times New Roman"/>
          <w:b/>
          <w:bCs/>
          <w:i/>
          <w:iCs/>
          <w:sz w:val="24"/>
          <w:szCs w:val="24"/>
          <w:lang w:val="sr-Latn-CS"/>
        </w:rPr>
        <w:t xml:space="preserve"> je decenijski problem u radu Zajednice i obezbjeđeni adekvatni uslovi za rad.</w:t>
      </w:r>
    </w:p>
    <w:p w14:paraId="0BF43A4A" w14:textId="77777777" w:rsidR="004E6976" w:rsidRPr="00FB1292" w:rsidRDefault="004E6976" w:rsidP="007F6E78">
      <w:pPr>
        <w:pStyle w:val="Heading1"/>
        <w:spacing w:before="0" w:after="0" w:line="240" w:lineRule="auto"/>
        <w:jc w:val="both"/>
        <w:rPr>
          <w:sz w:val="24"/>
          <w:szCs w:val="24"/>
          <w:u w:val="single"/>
          <w:lang w:val="sr-Latn-CS"/>
        </w:rPr>
      </w:pPr>
    </w:p>
    <w:p w14:paraId="6CE8DE60" w14:textId="170D7785" w:rsidR="00A4228C" w:rsidRPr="001C77B6" w:rsidRDefault="00921643" w:rsidP="007F6E78">
      <w:pPr>
        <w:pStyle w:val="Heading1"/>
        <w:spacing w:line="240" w:lineRule="auto"/>
        <w:rPr>
          <w:b w:val="0"/>
          <w:bCs w:val="0"/>
          <w:sz w:val="24"/>
          <w:szCs w:val="24"/>
          <w:lang w:val="sr-Latn-CS"/>
        </w:rPr>
      </w:pPr>
      <w:bookmarkStart w:id="2" w:name="_Toc291800399"/>
      <w:bookmarkEnd w:id="1"/>
      <w:r w:rsidRPr="001C77B6">
        <w:rPr>
          <w:sz w:val="24"/>
          <w:szCs w:val="24"/>
          <w:lang w:val="sr-Latn-CS"/>
        </w:rPr>
        <w:t xml:space="preserve">III </w:t>
      </w:r>
      <w:r w:rsidR="002444B1" w:rsidRPr="001C77B6">
        <w:rPr>
          <w:sz w:val="24"/>
          <w:szCs w:val="24"/>
          <w:lang w:val="sr-Latn-CS"/>
        </w:rPr>
        <w:t>VRIJEDNOSTI I PRINCIPI ZAJEDNICE I ČLANSTVA</w:t>
      </w:r>
      <w:bookmarkEnd w:id="2"/>
      <w:r w:rsidR="00F470C5" w:rsidRPr="001C77B6">
        <w:rPr>
          <w:sz w:val="24"/>
          <w:szCs w:val="24"/>
          <w:lang w:val="sr-Latn-CS"/>
        </w:rPr>
        <w:br/>
      </w:r>
    </w:p>
    <w:p w14:paraId="3CA80748" w14:textId="2CB75B78" w:rsidR="00503194" w:rsidRPr="00FB1292" w:rsidRDefault="00341CE8" w:rsidP="007F6E78">
      <w:pPr>
        <w:spacing w:line="240" w:lineRule="auto"/>
        <w:jc w:val="both"/>
        <w:rPr>
          <w:rFonts w:ascii="Cambria" w:hAnsi="Cambria" w:cs="Times New Roman"/>
          <w:sz w:val="24"/>
          <w:szCs w:val="24"/>
          <w:lang w:val="sr-Latn-CS"/>
        </w:rPr>
      </w:pPr>
      <w:r w:rsidRPr="00FB1292">
        <w:rPr>
          <w:rFonts w:ascii="Cambria" w:hAnsi="Cambria" w:cs="Times New Roman"/>
          <w:b/>
          <w:bCs/>
          <w:i/>
          <w:iCs/>
          <w:sz w:val="24"/>
          <w:szCs w:val="24"/>
          <w:lang w:val="sr-Latn-CS"/>
        </w:rPr>
        <w:t>Principi na kojima počiva organizacija i djelovanje</w:t>
      </w:r>
      <w:r w:rsidRPr="00FB1292">
        <w:rPr>
          <w:rFonts w:ascii="Cambria" w:hAnsi="Cambria" w:cs="Times New Roman"/>
          <w:b/>
          <w:bCs/>
          <w:sz w:val="24"/>
          <w:szCs w:val="24"/>
          <w:lang w:val="sr-Latn-CS"/>
        </w:rPr>
        <w:t xml:space="preserve"> </w:t>
      </w:r>
      <w:r w:rsidR="002444B1" w:rsidRPr="00FB1292">
        <w:rPr>
          <w:rFonts w:ascii="Cambria" w:hAnsi="Cambria" w:cs="Times New Roman"/>
          <w:sz w:val="24"/>
          <w:szCs w:val="24"/>
          <w:lang w:val="sr-Latn-CS"/>
        </w:rPr>
        <w:t>Zajednic</w:t>
      </w:r>
      <w:r w:rsidR="006107EC">
        <w:rPr>
          <w:rFonts w:ascii="Cambria" w:hAnsi="Cambria" w:cs="Times New Roman"/>
          <w:sz w:val="24"/>
          <w:szCs w:val="24"/>
          <w:lang w:val="sr-Latn-CS"/>
        </w:rPr>
        <w:t>e</w:t>
      </w:r>
      <w:r w:rsidR="002444B1"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su:</w:t>
      </w:r>
    </w:p>
    <w:p w14:paraId="152C191F" w14:textId="77777777" w:rsidR="002444B1" w:rsidRPr="00FB1292" w:rsidRDefault="00341CE8" w:rsidP="00AC0FEF">
      <w:pPr>
        <w:numPr>
          <w:ilvl w:val="0"/>
          <w:numId w:val="11"/>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Dobrovoljnost</w:t>
      </w:r>
    </w:p>
    <w:p w14:paraId="57CC6412" w14:textId="77777777" w:rsidR="002444B1" w:rsidRPr="00FB1292" w:rsidRDefault="00341CE8" w:rsidP="00AC0FEF">
      <w:pPr>
        <w:numPr>
          <w:ilvl w:val="0"/>
          <w:numId w:val="11"/>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Ravnopravnost članica</w:t>
      </w:r>
    </w:p>
    <w:p w14:paraId="5727EE04" w14:textId="77777777" w:rsidR="002444B1" w:rsidRPr="00FB1292" w:rsidRDefault="00341CE8" w:rsidP="00AC0FEF">
      <w:pPr>
        <w:numPr>
          <w:ilvl w:val="0"/>
          <w:numId w:val="11"/>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Nestranački karakter</w:t>
      </w:r>
    </w:p>
    <w:p w14:paraId="31E2E360" w14:textId="77777777" w:rsidR="00341CE8" w:rsidRPr="00FB1292" w:rsidRDefault="00341CE8" w:rsidP="00AC0FEF">
      <w:pPr>
        <w:numPr>
          <w:ilvl w:val="0"/>
          <w:numId w:val="11"/>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Javnost rada</w:t>
      </w:r>
    </w:p>
    <w:p w14:paraId="68399E22" w14:textId="77777777" w:rsidR="00341CE8" w:rsidRPr="00FB1292" w:rsidRDefault="00341CE8" w:rsidP="00AC0FEF">
      <w:pPr>
        <w:numPr>
          <w:ilvl w:val="0"/>
          <w:numId w:val="11"/>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Solidarnost</w:t>
      </w:r>
    </w:p>
    <w:p w14:paraId="05746A67" w14:textId="77777777" w:rsidR="00341CE8" w:rsidRPr="00FB1292" w:rsidRDefault="00341CE8" w:rsidP="00AC0FEF">
      <w:pPr>
        <w:numPr>
          <w:ilvl w:val="0"/>
          <w:numId w:val="11"/>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Uvažavanje različitosti</w:t>
      </w:r>
    </w:p>
    <w:p w14:paraId="5E22A20B" w14:textId="77777777" w:rsidR="00341CE8" w:rsidRPr="00FB1292" w:rsidRDefault="00341CE8" w:rsidP="00AC0FEF">
      <w:pPr>
        <w:numPr>
          <w:ilvl w:val="0"/>
          <w:numId w:val="11"/>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Nezavisnost</w:t>
      </w:r>
    </w:p>
    <w:p w14:paraId="71AF7BC6" w14:textId="77777777" w:rsidR="00341CE8" w:rsidRPr="00FB1292" w:rsidRDefault="00341CE8" w:rsidP="000515ED">
      <w:pPr>
        <w:spacing w:after="0" w:line="240" w:lineRule="auto"/>
        <w:ind w:left="567" w:hanging="567"/>
        <w:jc w:val="both"/>
        <w:rPr>
          <w:rFonts w:ascii="Cambria" w:hAnsi="Cambria" w:cs="Times New Roman"/>
          <w:sz w:val="24"/>
          <w:szCs w:val="24"/>
          <w:lang w:val="sr-Latn-CS"/>
        </w:rPr>
      </w:pPr>
    </w:p>
    <w:p w14:paraId="742C5DD4" w14:textId="725E769E" w:rsidR="00341CE8" w:rsidRPr="00FB1292" w:rsidRDefault="00341CE8" w:rsidP="007F6E78">
      <w:pPr>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Pored</w:t>
      </w:r>
      <w:r w:rsidR="004E6976"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 xml:space="preserve">navedenih principa, rad Zajednice temeljiće se </w:t>
      </w:r>
      <w:r w:rsidRPr="00FB1292">
        <w:rPr>
          <w:rFonts w:ascii="Cambria" w:hAnsi="Cambria" w:cs="Times New Roman"/>
          <w:b/>
          <w:i/>
          <w:sz w:val="24"/>
          <w:szCs w:val="24"/>
          <w:lang w:val="sr-Latn-CS"/>
        </w:rPr>
        <w:t>i na sl</w:t>
      </w:r>
      <w:r w:rsidR="00C65B48">
        <w:rPr>
          <w:rFonts w:ascii="Cambria" w:hAnsi="Cambria" w:cs="Times New Roman"/>
          <w:b/>
          <w:i/>
          <w:sz w:val="24"/>
          <w:szCs w:val="24"/>
          <w:lang w:val="sr-Latn-CS"/>
        </w:rPr>
        <w:t>j</w:t>
      </w:r>
      <w:r w:rsidRPr="00FB1292">
        <w:rPr>
          <w:rFonts w:ascii="Cambria" w:hAnsi="Cambria" w:cs="Times New Roman"/>
          <w:b/>
          <w:i/>
          <w:sz w:val="24"/>
          <w:szCs w:val="24"/>
          <w:lang w:val="sr-Latn-CS"/>
        </w:rPr>
        <w:t>edećim principima</w:t>
      </w:r>
      <w:r w:rsidRPr="00FB1292">
        <w:rPr>
          <w:rFonts w:ascii="Cambria" w:hAnsi="Cambria" w:cs="Times New Roman"/>
          <w:sz w:val="24"/>
          <w:szCs w:val="24"/>
          <w:lang w:val="sr-Latn-CS"/>
        </w:rPr>
        <w:t>:</w:t>
      </w:r>
    </w:p>
    <w:p w14:paraId="65187471" w14:textId="77777777" w:rsidR="00341CE8" w:rsidRPr="00FB1292" w:rsidRDefault="00341CE8" w:rsidP="007F6E78">
      <w:pPr>
        <w:spacing w:after="0" w:line="240" w:lineRule="auto"/>
        <w:jc w:val="both"/>
        <w:rPr>
          <w:rFonts w:ascii="Cambria" w:hAnsi="Cambria" w:cs="Times New Roman"/>
          <w:sz w:val="24"/>
          <w:szCs w:val="24"/>
          <w:lang w:val="sr-Latn-CS"/>
        </w:rPr>
      </w:pPr>
    </w:p>
    <w:p w14:paraId="7637F893" w14:textId="77777777" w:rsidR="00341CE8" w:rsidRPr="00FB1292" w:rsidRDefault="00341CE8" w:rsidP="00AC0FEF">
      <w:pPr>
        <w:numPr>
          <w:ilvl w:val="0"/>
          <w:numId w:val="12"/>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Međuopštinska saradnja</w:t>
      </w:r>
    </w:p>
    <w:p w14:paraId="5C482453" w14:textId="4427EECE" w:rsidR="002444B1" w:rsidRPr="00FB1292" w:rsidRDefault="002444B1" w:rsidP="00AC0FEF">
      <w:pPr>
        <w:numPr>
          <w:ilvl w:val="0"/>
          <w:numId w:val="12"/>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Transparentnost i odgovornost</w:t>
      </w:r>
    </w:p>
    <w:p w14:paraId="4B011C9E" w14:textId="3167DC1C" w:rsidR="003420DC" w:rsidRPr="00FB1292" w:rsidRDefault="003420DC" w:rsidP="00AC0FEF">
      <w:pPr>
        <w:numPr>
          <w:ilvl w:val="0"/>
          <w:numId w:val="12"/>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Profesionalnost</w:t>
      </w:r>
    </w:p>
    <w:p w14:paraId="48C99B6D" w14:textId="77777777" w:rsidR="00D70BDD" w:rsidRPr="00FB1292" w:rsidRDefault="00D70BDD" w:rsidP="00AC0FEF">
      <w:pPr>
        <w:numPr>
          <w:ilvl w:val="0"/>
          <w:numId w:val="12"/>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Posvećenost i stručnost</w:t>
      </w:r>
    </w:p>
    <w:p w14:paraId="795C822E" w14:textId="7873FA2E" w:rsidR="00D70BDD" w:rsidRPr="00FB1292" w:rsidRDefault="00D70BDD" w:rsidP="00AC0FEF">
      <w:pPr>
        <w:numPr>
          <w:ilvl w:val="0"/>
          <w:numId w:val="12"/>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Otvorenost</w:t>
      </w:r>
    </w:p>
    <w:p w14:paraId="1829CDBE" w14:textId="77777777" w:rsidR="003420DC" w:rsidRPr="00FB1292" w:rsidRDefault="003420DC" w:rsidP="00AC0FEF">
      <w:pPr>
        <w:numPr>
          <w:ilvl w:val="0"/>
          <w:numId w:val="12"/>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EU  perspektiva</w:t>
      </w:r>
    </w:p>
    <w:p w14:paraId="689953E5" w14:textId="77777777" w:rsidR="00C65B48" w:rsidRDefault="00C65B48" w:rsidP="000515ED">
      <w:pPr>
        <w:spacing w:line="240" w:lineRule="auto"/>
        <w:ind w:left="567" w:hanging="567"/>
        <w:jc w:val="both"/>
        <w:rPr>
          <w:rFonts w:ascii="Cambria" w:hAnsi="Cambria" w:cs="Times New Roman"/>
          <w:sz w:val="24"/>
          <w:szCs w:val="24"/>
          <w:lang w:val="sr-Latn-CS"/>
        </w:rPr>
      </w:pPr>
    </w:p>
    <w:p w14:paraId="781D3157" w14:textId="4E6089F5" w:rsidR="002444B1" w:rsidRPr="00FB1292" w:rsidRDefault="002444B1" w:rsidP="007F6E78">
      <w:pPr>
        <w:spacing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Članstvo Zajednice uvažava i njeguje:</w:t>
      </w:r>
    </w:p>
    <w:p w14:paraId="12FADE01" w14:textId="77777777" w:rsidR="002444B1" w:rsidRPr="00FB1292" w:rsidRDefault="002444B1" w:rsidP="00AC0FEF">
      <w:pPr>
        <w:numPr>
          <w:ilvl w:val="0"/>
          <w:numId w:val="13"/>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Principe i praksu dobrog upravljanja</w:t>
      </w:r>
    </w:p>
    <w:p w14:paraId="3D238888" w14:textId="607CC234" w:rsidR="002444B1" w:rsidRPr="00FB1292" w:rsidRDefault="002444B1" w:rsidP="00AC0FEF">
      <w:pPr>
        <w:numPr>
          <w:ilvl w:val="0"/>
          <w:numId w:val="13"/>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Principe i praksu održivog razvoja</w:t>
      </w:r>
    </w:p>
    <w:p w14:paraId="17399DC7" w14:textId="77777777" w:rsidR="002444B1" w:rsidRPr="00FB1292" w:rsidRDefault="002444B1" w:rsidP="00AC0FEF">
      <w:pPr>
        <w:numPr>
          <w:ilvl w:val="0"/>
          <w:numId w:val="13"/>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Principe etičkog ponašanja</w:t>
      </w:r>
    </w:p>
    <w:p w14:paraId="6FB9C41B" w14:textId="49189031" w:rsidR="000F408B" w:rsidRPr="00C65B48" w:rsidRDefault="002444B1" w:rsidP="00AC0FEF">
      <w:pPr>
        <w:numPr>
          <w:ilvl w:val="0"/>
          <w:numId w:val="13"/>
        </w:numPr>
        <w:spacing w:after="0" w:line="240" w:lineRule="auto"/>
        <w:ind w:left="567" w:hanging="567"/>
        <w:jc w:val="both"/>
        <w:rPr>
          <w:rFonts w:ascii="Cambria" w:hAnsi="Cambria" w:cs="Times New Roman"/>
          <w:sz w:val="24"/>
          <w:szCs w:val="24"/>
          <w:lang w:val="sr-Latn-CS"/>
        </w:rPr>
      </w:pPr>
      <w:r w:rsidRPr="00FB1292">
        <w:rPr>
          <w:rFonts w:ascii="Cambria" w:hAnsi="Cambria" w:cs="Times New Roman"/>
          <w:sz w:val="24"/>
          <w:szCs w:val="24"/>
          <w:lang w:val="sr-Latn-CS"/>
        </w:rPr>
        <w:t>Principe rodne ravnopravnosti i uključivanja manjinskih i marginalizovanih grupa</w:t>
      </w:r>
      <w:r w:rsidR="00503194" w:rsidRPr="00FB1292">
        <w:rPr>
          <w:rFonts w:ascii="Cambria" w:hAnsi="Cambria" w:cs="Times New Roman"/>
          <w:sz w:val="24"/>
          <w:szCs w:val="24"/>
          <w:lang w:val="sr-Latn-CS"/>
        </w:rPr>
        <w:br/>
      </w:r>
    </w:p>
    <w:p w14:paraId="34880A52" w14:textId="1FFDFD9F" w:rsidR="002444B1" w:rsidRPr="00FB1292" w:rsidRDefault="002444B1" w:rsidP="007F6E78">
      <w:pPr>
        <w:spacing w:line="240" w:lineRule="auto"/>
        <w:jc w:val="both"/>
        <w:rPr>
          <w:rFonts w:ascii="Cambria" w:hAnsi="Cambria" w:cs="Times New Roman"/>
          <w:sz w:val="24"/>
          <w:szCs w:val="24"/>
          <w:lang w:val="sr-Latn-CS"/>
        </w:rPr>
      </w:pPr>
      <w:r w:rsidRPr="00FB1292">
        <w:rPr>
          <w:rFonts w:ascii="Cambria" w:hAnsi="Cambria" w:cs="Times New Roman"/>
          <w:b/>
          <w:i/>
          <w:iCs/>
          <w:sz w:val="24"/>
          <w:szCs w:val="24"/>
          <w:lang w:val="sr-Latn-CS"/>
        </w:rPr>
        <w:t>Osnovne strateške odrednice</w:t>
      </w:r>
      <w:r w:rsidRPr="00FB1292">
        <w:rPr>
          <w:rFonts w:ascii="Cambria" w:hAnsi="Cambria" w:cs="Times New Roman"/>
          <w:sz w:val="24"/>
          <w:szCs w:val="24"/>
          <w:lang w:val="sr-Latn-CS"/>
        </w:rPr>
        <w:t xml:space="preserve"> </w:t>
      </w:r>
      <w:r w:rsidR="003420DC" w:rsidRPr="00FB1292">
        <w:rPr>
          <w:rFonts w:ascii="Cambria" w:hAnsi="Cambria" w:cs="Times New Roman"/>
          <w:sz w:val="24"/>
          <w:szCs w:val="24"/>
          <w:lang w:val="sr-Latn-CS"/>
        </w:rPr>
        <w:t>u</w:t>
      </w:r>
      <w:r w:rsidRPr="00FB1292">
        <w:rPr>
          <w:rFonts w:ascii="Cambria" w:hAnsi="Cambria" w:cs="Times New Roman"/>
          <w:sz w:val="24"/>
          <w:szCs w:val="24"/>
          <w:lang w:val="sr-Latn-CS"/>
        </w:rPr>
        <w:t xml:space="preserve"> d</w:t>
      </w:r>
      <w:r w:rsidR="00503194" w:rsidRPr="00FB1292">
        <w:rPr>
          <w:rFonts w:ascii="Cambria" w:hAnsi="Cambria" w:cs="Times New Roman"/>
          <w:sz w:val="24"/>
          <w:szCs w:val="24"/>
          <w:lang w:val="sr-Latn-CS"/>
        </w:rPr>
        <w:t>j</w:t>
      </w:r>
      <w:r w:rsidRPr="00FB1292">
        <w:rPr>
          <w:rFonts w:ascii="Cambria" w:hAnsi="Cambria" w:cs="Times New Roman"/>
          <w:sz w:val="24"/>
          <w:szCs w:val="24"/>
          <w:lang w:val="sr-Latn-CS"/>
        </w:rPr>
        <w:t>el</w:t>
      </w:r>
      <w:r w:rsidR="003420DC" w:rsidRPr="00FB1292">
        <w:rPr>
          <w:rFonts w:ascii="Cambria" w:hAnsi="Cambria" w:cs="Times New Roman"/>
          <w:sz w:val="24"/>
          <w:szCs w:val="24"/>
          <w:lang w:val="sr-Latn-CS"/>
        </w:rPr>
        <w:t>ovanju</w:t>
      </w:r>
      <w:r w:rsidRPr="00FB1292">
        <w:rPr>
          <w:rFonts w:ascii="Cambria" w:hAnsi="Cambria" w:cs="Times New Roman"/>
          <w:sz w:val="24"/>
          <w:szCs w:val="24"/>
          <w:lang w:val="sr-Latn-CS"/>
        </w:rPr>
        <w:t xml:space="preserve"> Zajednice u narednom periodu zasnivaće se na:</w:t>
      </w:r>
    </w:p>
    <w:p w14:paraId="6200C507" w14:textId="20FE23AF" w:rsidR="002444B1" w:rsidRPr="00FB1292" w:rsidRDefault="002444B1" w:rsidP="00AC0FEF">
      <w:pPr>
        <w:pStyle w:val="ListParagraph"/>
        <w:numPr>
          <w:ilvl w:val="0"/>
          <w:numId w:val="14"/>
        </w:numPr>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osnovnim načelima decentralizacije</w:t>
      </w:r>
      <w:r w:rsidR="003420DC" w:rsidRPr="00FB1292">
        <w:rPr>
          <w:rFonts w:ascii="Cambria" w:hAnsi="Cambria" w:cs="Times New Roman"/>
          <w:sz w:val="24"/>
          <w:szCs w:val="24"/>
          <w:lang w:val="sr-Latn-CS"/>
        </w:rPr>
        <w:t xml:space="preserve"> i jačanja</w:t>
      </w:r>
      <w:r w:rsidR="00341CE8" w:rsidRPr="00FB1292">
        <w:rPr>
          <w:rFonts w:ascii="Cambria" w:hAnsi="Cambria" w:cs="Times New Roman"/>
          <w:sz w:val="24"/>
          <w:szCs w:val="24"/>
          <w:lang w:val="sr-Latn-CS"/>
        </w:rPr>
        <w:t xml:space="preserve"> lokalne</w:t>
      </w:r>
      <w:r w:rsidRPr="00FB1292">
        <w:rPr>
          <w:rFonts w:ascii="Cambria" w:hAnsi="Cambria" w:cs="Times New Roman"/>
          <w:sz w:val="24"/>
          <w:szCs w:val="24"/>
          <w:lang w:val="sr-Latn-CS"/>
        </w:rPr>
        <w:t xml:space="preserve"> samouprave</w:t>
      </w:r>
      <w:r w:rsidR="006107EC">
        <w:rPr>
          <w:rFonts w:ascii="Cambria" w:hAnsi="Cambria" w:cs="Times New Roman"/>
          <w:sz w:val="24"/>
          <w:szCs w:val="24"/>
          <w:lang w:val="sr-Latn-CS"/>
        </w:rPr>
        <w:t xml:space="preserve"> na osnovama</w:t>
      </w:r>
      <w:r w:rsidRPr="00FB1292">
        <w:rPr>
          <w:rFonts w:ascii="Cambria" w:hAnsi="Cambria" w:cs="Times New Roman"/>
          <w:sz w:val="24"/>
          <w:szCs w:val="24"/>
          <w:lang w:val="sr-Latn-CS"/>
        </w:rPr>
        <w:t xml:space="preserve"> </w:t>
      </w:r>
      <w:r w:rsidR="00341CE8" w:rsidRPr="00FB1292">
        <w:rPr>
          <w:rFonts w:ascii="Cambria" w:hAnsi="Cambria" w:cs="Times New Roman"/>
          <w:sz w:val="24"/>
          <w:szCs w:val="24"/>
          <w:lang w:val="sr-Latn-CS"/>
        </w:rPr>
        <w:t xml:space="preserve">utvrđenim </w:t>
      </w:r>
      <w:r w:rsidRPr="00FB1292">
        <w:rPr>
          <w:rFonts w:ascii="Cambria" w:hAnsi="Cambria" w:cs="Times New Roman"/>
          <w:sz w:val="24"/>
          <w:szCs w:val="24"/>
          <w:lang w:val="sr-Latn-CS"/>
        </w:rPr>
        <w:t>Evropsko</w:t>
      </w:r>
      <w:r w:rsidR="00341CE8" w:rsidRPr="00FB1292">
        <w:rPr>
          <w:rFonts w:ascii="Cambria" w:hAnsi="Cambria" w:cs="Times New Roman"/>
          <w:sz w:val="24"/>
          <w:szCs w:val="24"/>
          <w:lang w:val="sr-Latn-CS"/>
        </w:rPr>
        <w:t xml:space="preserve">m </w:t>
      </w:r>
      <w:r w:rsidRPr="00FB1292">
        <w:rPr>
          <w:rFonts w:ascii="Cambria" w:hAnsi="Cambria" w:cs="Times New Roman"/>
          <w:sz w:val="24"/>
          <w:szCs w:val="24"/>
          <w:lang w:val="sr-Latn-CS"/>
        </w:rPr>
        <w:t>povelj</w:t>
      </w:r>
      <w:r w:rsidR="00341CE8" w:rsidRPr="00FB1292">
        <w:rPr>
          <w:rFonts w:ascii="Cambria" w:hAnsi="Cambria" w:cs="Times New Roman"/>
          <w:sz w:val="24"/>
          <w:szCs w:val="24"/>
          <w:lang w:val="sr-Latn-CS"/>
        </w:rPr>
        <w:t>om</w:t>
      </w:r>
      <w:r w:rsidR="00044C71">
        <w:rPr>
          <w:rFonts w:ascii="Cambria" w:hAnsi="Cambria" w:cs="Times New Roman"/>
          <w:sz w:val="24"/>
          <w:szCs w:val="24"/>
          <w:lang w:val="sr-Latn-CS"/>
        </w:rPr>
        <w:t xml:space="preserve"> </w:t>
      </w:r>
      <w:r w:rsidR="00044C71" w:rsidRPr="00FB1292">
        <w:rPr>
          <w:rFonts w:ascii="Cambria" w:hAnsi="Cambria" w:cs="Times New Roman"/>
          <w:sz w:val="24"/>
          <w:szCs w:val="24"/>
          <w:lang w:val="sr-Latn-CS"/>
        </w:rPr>
        <w:t>o lokalnoj samoupravi</w:t>
      </w:r>
      <w:r w:rsidR="006107EC">
        <w:rPr>
          <w:rFonts w:ascii="Cambria" w:hAnsi="Cambria" w:cs="Times New Roman"/>
          <w:sz w:val="24"/>
          <w:szCs w:val="24"/>
          <w:lang w:val="sr-Latn-CS"/>
        </w:rPr>
        <w:t>,</w:t>
      </w:r>
      <w:r w:rsidR="006107EC" w:rsidRPr="006107EC">
        <w:rPr>
          <w:rFonts w:ascii="Cambria" w:hAnsi="Cambria" w:cs="Times New Roman"/>
          <w:sz w:val="24"/>
          <w:szCs w:val="24"/>
          <w:lang w:val="sr-Latn-CS"/>
        </w:rPr>
        <w:t xml:space="preserve"> </w:t>
      </w:r>
      <w:r w:rsidR="006107EC" w:rsidRPr="00FB1292">
        <w:rPr>
          <w:rFonts w:ascii="Cambria" w:hAnsi="Cambria" w:cs="Times New Roman"/>
          <w:sz w:val="24"/>
          <w:szCs w:val="24"/>
          <w:lang w:val="sr-Latn-CS"/>
        </w:rPr>
        <w:t>Ustavom</w:t>
      </w:r>
      <w:r w:rsidR="006107EC">
        <w:rPr>
          <w:rFonts w:ascii="Cambria" w:hAnsi="Cambria" w:cs="Times New Roman"/>
          <w:sz w:val="24"/>
          <w:szCs w:val="24"/>
          <w:lang w:val="sr-Latn-CS"/>
        </w:rPr>
        <w:t xml:space="preserve"> i Zakon</w:t>
      </w:r>
      <w:r w:rsidR="00044C71">
        <w:rPr>
          <w:rFonts w:ascii="Cambria" w:hAnsi="Cambria" w:cs="Times New Roman"/>
          <w:sz w:val="24"/>
          <w:szCs w:val="24"/>
          <w:lang w:val="sr-Latn-CS"/>
        </w:rPr>
        <w:t>om</w:t>
      </w:r>
      <w:r w:rsidR="000515ED">
        <w:rPr>
          <w:rFonts w:ascii="Cambria" w:hAnsi="Cambria" w:cs="Times New Roman"/>
          <w:sz w:val="24"/>
          <w:szCs w:val="24"/>
          <w:lang w:val="sr-Latn-CS"/>
        </w:rPr>
        <w:t>;</w:t>
      </w:r>
    </w:p>
    <w:p w14:paraId="544DF040" w14:textId="47A740B9" w:rsidR="006107EC" w:rsidRPr="006107EC" w:rsidRDefault="006107EC" w:rsidP="00AC0FEF">
      <w:pPr>
        <w:pStyle w:val="ListParagraph"/>
        <w:numPr>
          <w:ilvl w:val="0"/>
          <w:numId w:val="14"/>
        </w:numPr>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programima i prioritetima rada Vlade na reformi sistema</w:t>
      </w:r>
      <w:r>
        <w:rPr>
          <w:rFonts w:ascii="Cambria" w:hAnsi="Cambria" w:cs="Times New Roman"/>
          <w:sz w:val="24"/>
          <w:szCs w:val="24"/>
          <w:lang w:val="sr-Latn-CS"/>
        </w:rPr>
        <w:t xml:space="preserve"> lokalne samouprave utvrđeni</w:t>
      </w:r>
      <w:r w:rsidR="00044C71">
        <w:rPr>
          <w:rFonts w:ascii="Cambria" w:hAnsi="Cambria" w:cs="Times New Roman"/>
          <w:sz w:val="24"/>
          <w:szCs w:val="24"/>
          <w:lang w:val="sr-Latn-CS"/>
        </w:rPr>
        <w:t>m</w:t>
      </w:r>
      <w:r w:rsidRPr="00FB1292">
        <w:rPr>
          <w:rFonts w:ascii="Cambria" w:hAnsi="Cambria" w:cs="Times New Roman"/>
          <w:sz w:val="24"/>
          <w:szCs w:val="24"/>
          <w:lang w:val="sr-Latn-CS"/>
        </w:rPr>
        <w:t xml:space="preserve"> Strategijom reforme javne uprave</w:t>
      </w:r>
      <w:r w:rsidR="000515ED">
        <w:rPr>
          <w:rFonts w:ascii="Cambria" w:hAnsi="Cambria" w:cs="Times New Roman"/>
          <w:sz w:val="24"/>
          <w:szCs w:val="24"/>
          <w:lang w:val="sr-Latn-CS"/>
        </w:rPr>
        <w:t xml:space="preserve"> i</w:t>
      </w:r>
    </w:p>
    <w:p w14:paraId="2FE75E20" w14:textId="77777777" w:rsidR="002444B1" w:rsidRPr="00FB1292" w:rsidRDefault="002444B1" w:rsidP="00AC0FEF">
      <w:pPr>
        <w:pStyle w:val="ListParagraph"/>
        <w:numPr>
          <w:ilvl w:val="0"/>
          <w:numId w:val="14"/>
        </w:numPr>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aktivnostima planiranim </w:t>
      </w:r>
      <w:r w:rsidR="00D84B25" w:rsidRPr="00FB1292">
        <w:rPr>
          <w:rFonts w:ascii="Cambria" w:hAnsi="Cambria" w:cs="Times New Roman"/>
          <w:sz w:val="24"/>
          <w:szCs w:val="24"/>
          <w:lang w:val="sr-Latn-CS"/>
        </w:rPr>
        <w:t>Programom pristupanja</w:t>
      </w:r>
      <w:r w:rsidRPr="00FB1292">
        <w:rPr>
          <w:rFonts w:ascii="Cambria" w:hAnsi="Cambria" w:cs="Times New Roman"/>
          <w:sz w:val="24"/>
          <w:szCs w:val="24"/>
          <w:lang w:val="sr-Latn-CS"/>
        </w:rPr>
        <w:t xml:space="preserve"> Crne Gore u EU</w:t>
      </w:r>
      <w:r w:rsidR="001314C3" w:rsidRPr="00FB1292">
        <w:rPr>
          <w:rFonts w:ascii="Cambria" w:hAnsi="Cambria" w:cs="Times New Roman"/>
          <w:sz w:val="24"/>
          <w:szCs w:val="24"/>
          <w:lang w:val="sr-Latn-CS"/>
        </w:rPr>
        <w:t xml:space="preserve"> 2020-2022</w:t>
      </w:r>
      <w:r w:rsidRPr="00FB1292">
        <w:rPr>
          <w:rFonts w:ascii="Cambria" w:hAnsi="Cambria" w:cs="Times New Roman"/>
          <w:sz w:val="24"/>
          <w:szCs w:val="24"/>
          <w:lang w:val="sr-Latn-CS"/>
        </w:rPr>
        <w:t xml:space="preserve"> i drugim strateškim dokumentima koja usmjeravaju proces evropskih integracija zemlje.</w:t>
      </w:r>
    </w:p>
    <w:p w14:paraId="5A12B330" w14:textId="77777777" w:rsidR="00503194" w:rsidRPr="00FB1292" w:rsidRDefault="00503194" w:rsidP="00CD5281">
      <w:pPr>
        <w:spacing w:line="240" w:lineRule="auto"/>
        <w:ind w:left="709" w:hanging="283"/>
        <w:jc w:val="both"/>
        <w:rPr>
          <w:rFonts w:ascii="Cambria" w:hAnsi="Cambria" w:cs="Times New Roman"/>
          <w:b/>
          <w:sz w:val="24"/>
          <w:szCs w:val="24"/>
          <w:lang w:val="sr-Latn-CS"/>
        </w:rPr>
      </w:pPr>
      <w:bookmarkStart w:id="3" w:name="_Toc291800400"/>
    </w:p>
    <w:p w14:paraId="1A711E31" w14:textId="77777777" w:rsidR="002444B1" w:rsidRPr="00FB1292" w:rsidRDefault="002444B1" w:rsidP="007F6E78">
      <w:pPr>
        <w:spacing w:line="240" w:lineRule="auto"/>
        <w:jc w:val="both"/>
        <w:rPr>
          <w:rFonts w:ascii="Cambria" w:hAnsi="Cambria" w:cs="Times New Roman"/>
          <w:b/>
          <w:i/>
          <w:sz w:val="24"/>
          <w:szCs w:val="24"/>
          <w:lang w:val="sr-Latn-CS"/>
        </w:rPr>
      </w:pPr>
      <w:r w:rsidRPr="00FB1292">
        <w:rPr>
          <w:rFonts w:ascii="Cambria" w:hAnsi="Cambria" w:cs="Times New Roman"/>
          <w:b/>
          <w:sz w:val="24"/>
          <w:szCs w:val="24"/>
          <w:lang w:val="sr-Latn-CS"/>
        </w:rPr>
        <w:lastRenderedPageBreak/>
        <w:t>VIZIJA I MISIJA ZAJEDNICE</w:t>
      </w:r>
      <w:bookmarkEnd w:id="3"/>
    </w:p>
    <w:p w14:paraId="00A00AE8" w14:textId="77777777" w:rsidR="002444B1" w:rsidRPr="00FB1292" w:rsidRDefault="002444B1" w:rsidP="007F6E78">
      <w:pPr>
        <w:spacing w:line="240" w:lineRule="auto"/>
        <w:jc w:val="both"/>
        <w:rPr>
          <w:rFonts w:ascii="Cambria" w:hAnsi="Cambria" w:cs="Times New Roman"/>
          <w:b/>
          <w:sz w:val="24"/>
          <w:szCs w:val="24"/>
          <w:lang w:val="sr-Latn-CS"/>
        </w:rPr>
      </w:pPr>
      <w:r w:rsidRPr="00FB1292">
        <w:rPr>
          <w:rFonts w:ascii="Cambria" w:hAnsi="Cambria" w:cs="Times New Roman"/>
          <w:b/>
          <w:sz w:val="24"/>
          <w:szCs w:val="24"/>
          <w:lang w:val="sr-Latn-CS"/>
        </w:rPr>
        <w:t>VIZIJA</w:t>
      </w:r>
    </w:p>
    <w:p w14:paraId="16CF163D" w14:textId="278EC7D1" w:rsidR="002444B1" w:rsidRPr="00FB1292" w:rsidRDefault="002444B1" w:rsidP="007F6E78">
      <w:pPr>
        <w:spacing w:line="240" w:lineRule="auto"/>
        <w:jc w:val="both"/>
        <w:rPr>
          <w:rFonts w:ascii="Cambria" w:hAnsi="Cambria" w:cs="Times New Roman"/>
          <w:i/>
          <w:sz w:val="24"/>
          <w:szCs w:val="24"/>
          <w:lang w:val="sr-Latn-CS"/>
        </w:rPr>
      </w:pPr>
      <w:r w:rsidRPr="00FB1292">
        <w:rPr>
          <w:rFonts w:ascii="Cambria" w:hAnsi="Cambria" w:cs="Times New Roman"/>
          <w:i/>
          <w:sz w:val="24"/>
          <w:szCs w:val="24"/>
          <w:lang w:val="sr-Latn-CS"/>
        </w:rPr>
        <w:t>Zajednica opština Crne Gore je održiva i stabilna asocijacija prepoznata kao relevantan predstavnik jedinica lokalnih samouprava</w:t>
      </w:r>
      <w:r w:rsidR="006107EC">
        <w:rPr>
          <w:rFonts w:ascii="Cambria" w:hAnsi="Cambria" w:cs="Times New Roman"/>
          <w:i/>
          <w:sz w:val="24"/>
          <w:szCs w:val="24"/>
          <w:lang w:val="sr-Latn-CS"/>
        </w:rPr>
        <w:t xml:space="preserve"> Crne Gore</w:t>
      </w:r>
      <w:r w:rsidRPr="00FB1292">
        <w:rPr>
          <w:rFonts w:ascii="Cambria" w:hAnsi="Cambria" w:cs="Times New Roman"/>
          <w:i/>
          <w:sz w:val="24"/>
          <w:szCs w:val="24"/>
          <w:lang w:val="sr-Latn-CS"/>
        </w:rPr>
        <w:t xml:space="preserve"> na nacionalnom, </w:t>
      </w:r>
      <w:r w:rsidR="003420DC" w:rsidRPr="00FB1292">
        <w:rPr>
          <w:rFonts w:ascii="Cambria" w:hAnsi="Cambria" w:cs="Times New Roman"/>
          <w:i/>
          <w:sz w:val="24"/>
          <w:szCs w:val="24"/>
          <w:lang w:val="sr-Latn-CS"/>
        </w:rPr>
        <w:t>regionalnom</w:t>
      </w:r>
      <w:r w:rsidRPr="00FB1292">
        <w:rPr>
          <w:rFonts w:ascii="Cambria" w:hAnsi="Cambria" w:cs="Times New Roman"/>
          <w:i/>
          <w:sz w:val="24"/>
          <w:szCs w:val="24"/>
          <w:lang w:val="sr-Latn-CS"/>
        </w:rPr>
        <w:t xml:space="preserve"> i međunarodnom planu. Njene članice su finansijski nezavisne, </w:t>
      </w:r>
      <w:r w:rsidR="003420DC" w:rsidRPr="00FB1292">
        <w:rPr>
          <w:rFonts w:ascii="Cambria" w:hAnsi="Cambria" w:cs="Times New Roman"/>
          <w:i/>
          <w:sz w:val="24"/>
          <w:szCs w:val="24"/>
          <w:lang w:val="sr-Latn-CS"/>
        </w:rPr>
        <w:t xml:space="preserve">dobro organizovane </w:t>
      </w:r>
      <w:r w:rsidRPr="00FB1292">
        <w:rPr>
          <w:rFonts w:ascii="Cambria" w:hAnsi="Cambria" w:cs="Times New Roman"/>
          <w:i/>
          <w:sz w:val="24"/>
          <w:szCs w:val="24"/>
          <w:lang w:val="sr-Latn-CS"/>
        </w:rPr>
        <w:t xml:space="preserve"> i inkluzivne lokalne samouprave koje pružaju kvalitetne usluge građanima</w:t>
      </w:r>
      <w:r w:rsidR="00CD5281">
        <w:rPr>
          <w:rFonts w:ascii="Cambria" w:hAnsi="Cambria" w:cs="Times New Roman"/>
          <w:i/>
          <w:sz w:val="24"/>
          <w:szCs w:val="24"/>
          <w:lang w:val="sr-Latn-CS"/>
        </w:rPr>
        <w:t xml:space="preserve">, </w:t>
      </w:r>
      <w:r w:rsidRPr="00FB1292">
        <w:rPr>
          <w:rFonts w:ascii="Cambria" w:hAnsi="Cambria" w:cs="Times New Roman"/>
          <w:i/>
          <w:sz w:val="24"/>
          <w:szCs w:val="24"/>
          <w:lang w:val="sr-Latn-CS"/>
        </w:rPr>
        <w:t>u skladu sa dobrim evropskim praksama.</w:t>
      </w:r>
    </w:p>
    <w:p w14:paraId="2194DF3B" w14:textId="77777777" w:rsidR="002444B1" w:rsidRPr="00FB1292" w:rsidRDefault="002444B1" w:rsidP="007F6E78">
      <w:pPr>
        <w:spacing w:line="240" w:lineRule="auto"/>
        <w:jc w:val="both"/>
        <w:rPr>
          <w:rFonts w:ascii="Cambria" w:hAnsi="Cambria" w:cs="Times New Roman"/>
          <w:b/>
          <w:sz w:val="24"/>
          <w:szCs w:val="24"/>
          <w:lang w:val="sr-Latn-CS"/>
        </w:rPr>
      </w:pPr>
      <w:r w:rsidRPr="00FB1292">
        <w:rPr>
          <w:rFonts w:ascii="Cambria" w:hAnsi="Cambria" w:cs="Times New Roman"/>
          <w:b/>
          <w:sz w:val="24"/>
          <w:szCs w:val="24"/>
          <w:lang w:val="sr-Latn-CS"/>
        </w:rPr>
        <w:t>MISIJA</w:t>
      </w:r>
    </w:p>
    <w:p w14:paraId="67449AD5" w14:textId="76C00FDA" w:rsidR="002444B1" w:rsidRPr="00FB1292" w:rsidRDefault="002444B1" w:rsidP="00CD5281">
      <w:pPr>
        <w:spacing w:after="0" w:line="240" w:lineRule="auto"/>
        <w:jc w:val="both"/>
        <w:rPr>
          <w:rFonts w:ascii="Cambria" w:hAnsi="Cambria" w:cs="Times New Roman"/>
          <w:i/>
          <w:sz w:val="24"/>
          <w:szCs w:val="24"/>
          <w:lang w:val="sr-Latn-CS"/>
        </w:rPr>
      </w:pPr>
      <w:r w:rsidRPr="00FB1292">
        <w:rPr>
          <w:rFonts w:ascii="Cambria" w:hAnsi="Cambria" w:cs="Times New Roman"/>
          <w:i/>
          <w:sz w:val="24"/>
          <w:szCs w:val="24"/>
          <w:lang w:val="sr-Latn-CS"/>
        </w:rPr>
        <w:t>Zajednica opština Crne Gore</w:t>
      </w:r>
      <w:r w:rsidR="00CD5281">
        <w:rPr>
          <w:rFonts w:ascii="Cambria" w:hAnsi="Cambria" w:cs="Times New Roman"/>
          <w:i/>
          <w:sz w:val="24"/>
          <w:szCs w:val="24"/>
          <w:lang w:val="sr-Latn-CS"/>
        </w:rPr>
        <w:t>,</w:t>
      </w:r>
      <w:r w:rsidRPr="00FB1292">
        <w:rPr>
          <w:rFonts w:ascii="Cambria" w:hAnsi="Cambria" w:cs="Times New Roman"/>
          <w:i/>
          <w:sz w:val="24"/>
          <w:szCs w:val="24"/>
          <w:lang w:val="sr-Latn-CS"/>
        </w:rPr>
        <w:t xml:space="preserve"> zastupanjem interesa i jačanjem kapaciteta svih lokalnih samouprava i njihovim zajedničkim d</w:t>
      </w:r>
      <w:r w:rsidR="00AF51D6" w:rsidRPr="00FB1292">
        <w:rPr>
          <w:rFonts w:ascii="Cambria" w:hAnsi="Cambria" w:cs="Times New Roman"/>
          <w:i/>
          <w:sz w:val="24"/>
          <w:szCs w:val="24"/>
          <w:lang w:val="sr-Latn-CS"/>
        </w:rPr>
        <w:t>j</w:t>
      </w:r>
      <w:r w:rsidRPr="00FB1292">
        <w:rPr>
          <w:rFonts w:ascii="Cambria" w:hAnsi="Cambria" w:cs="Times New Roman"/>
          <w:i/>
          <w:sz w:val="24"/>
          <w:szCs w:val="24"/>
          <w:lang w:val="sr-Latn-CS"/>
        </w:rPr>
        <w:t>elovanjem</w:t>
      </w:r>
      <w:r w:rsidR="00CD5281">
        <w:rPr>
          <w:rFonts w:ascii="Cambria" w:hAnsi="Cambria" w:cs="Times New Roman"/>
          <w:i/>
          <w:sz w:val="24"/>
          <w:szCs w:val="24"/>
          <w:lang w:val="sr-Latn-CS"/>
        </w:rPr>
        <w:t>,</w:t>
      </w:r>
      <w:r w:rsidRPr="00FB1292">
        <w:rPr>
          <w:rFonts w:ascii="Cambria" w:hAnsi="Cambria" w:cs="Times New Roman"/>
          <w:i/>
          <w:sz w:val="24"/>
          <w:szCs w:val="24"/>
          <w:lang w:val="sr-Latn-CS"/>
        </w:rPr>
        <w:t xml:space="preserve"> doprinosi efikasnoj decentralizaciji, održivom ravnom</w:t>
      </w:r>
      <w:r w:rsidR="00AF51D6" w:rsidRPr="00FB1292">
        <w:rPr>
          <w:rFonts w:ascii="Cambria" w:hAnsi="Cambria" w:cs="Times New Roman"/>
          <w:i/>
          <w:sz w:val="24"/>
          <w:szCs w:val="24"/>
          <w:lang w:val="sr-Latn-CS"/>
        </w:rPr>
        <w:t>j</w:t>
      </w:r>
      <w:r w:rsidRPr="00FB1292">
        <w:rPr>
          <w:rFonts w:ascii="Cambria" w:hAnsi="Cambria" w:cs="Times New Roman"/>
          <w:i/>
          <w:sz w:val="24"/>
          <w:szCs w:val="24"/>
          <w:lang w:val="sr-Latn-CS"/>
        </w:rPr>
        <w:t xml:space="preserve">ernom regionalnom razvoju i bržim evropskim integracijama Crne Gore. </w:t>
      </w:r>
    </w:p>
    <w:p w14:paraId="2AD2EFF5" w14:textId="77777777" w:rsidR="00CD5281" w:rsidRDefault="00CD5281" w:rsidP="00CD5281">
      <w:pPr>
        <w:pStyle w:val="Heading1"/>
        <w:spacing w:before="0" w:after="0" w:line="240" w:lineRule="auto"/>
        <w:jc w:val="both"/>
        <w:rPr>
          <w:sz w:val="24"/>
          <w:szCs w:val="24"/>
          <w:lang w:val="sr-Latn-CS"/>
        </w:rPr>
      </w:pPr>
      <w:bookmarkStart w:id="4" w:name="_Toc291800402"/>
    </w:p>
    <w:p w14:paraId="455A8410" w14:textId="6E576BE4" w:rsidR="002444B1" w:rsidRPr="00FB1292" w:rsidRDefault="006107EC" w:rsidP="00CD5281">
      <w:pPr>
        <w:pStyle w:val="Heading1"/>
        <w:spacing w:before="0" w:after="0" w:line="240" w:lineRule="auto"/>
        <w:jc w:val="both"/>
        <w:rPr>
          <w:sz w:val="24"/>
          <w:szCs w:val="24"/>
          <w:lang w:val="sr-Latn-CS"/>
        </w:rPr>
      </w:pPr>
      <w:r>
        <w:rPr>
          <w:sz w:val="24"/>
          <w:szCs w:val="24"/>
          <w:lang w:val="sr-Latn-CS"/>
        </w:rPr>
        <w:t xml:space="preserve">IV </w:t>
      </w:r>
      <w:r w:rsidR="002444B1" w:rsidRPr="00FB1292">
        <w:rPr>
          <w:sz w:val="24"/>
          <w:szCs w:val="24"/>
          <w:lang w:val="sr-Latn-CS"/>
        </w:rPr>
        <w:t>ANALIZA KONTEKSTA - ZAJEDNICA I ČLANICE</w:t>
      </w:r>
      <w:bookmarkEnd w:id="4"/>
    </w:p>
    <w:p w14:paraId="77F6AF2C" w14:textId="2EE48574" w:rsidR="002444B1" w:rsidRPr="00FB1292" w:rsidRDefault="002444B1" w:rsidP="007F6E78">
      <w:pPr>
        <w:spacing w:before="240" w:line="240" w:lineRule="auto"/>
        <w:jc w:val="both"/>
        <w:rPr>
          <w:rFonts w:ascii="Cambria" w:hAnsi="Cambria" w:cs="Times New Roman"/>
          <w:sz w:val="24"/>
          <w:szCs w:val="24"/>
          <w:lang w:val="sr-Latn-CS"/>
        </w:rPr>
      </w:pPr>
      <w:bookmarkStart w:id="5" w:name="_Toc291800404"/>
      <w:r w:rsidRPr="00FB1292">
        <w:rPr>
          <w:rFonts w:ascii="Cambria" w:hAnsi="Cambria" w:cs="Times New Roman"/>
          <w:sz w:val="24"/>
          <w:szCs w:val="24"/>
          <w:lang w:val="sr-Latn-CS"/>
        </w:rPr>
        <w:t xml:space="preserve">Zajednica je nacionalna asocijacija lokalnih vlasti Crne Gore osnovana 1972. godine. </w:t>
      </w:r>
    </w:p>
    <w:p w14:paraId="4DAB1A54" w14:textId="4CF54391" w:rsidR="002444B1" w:rsidRPr="00FB1292" w:rsidRDefault="00BA1CF2" w:rsidP="007F6E78">
      <w:pPr>
        <w:spacing w:before="24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Zajednica okuplja jedinice lokalne samouprave</w:t>
      </w:r>
      <w:r w:rsidR="002444B1" w:rsidRPr="00FB1292">
        <w:rPr>
          <w:rFonts w:ascii="Cambria" w:hAnsi="Cambria" w:cs="Times New Roman"/>
          <w:sz w:val="24"/>
          <w:szCs w:val="24"/>
          <w:lang w:val="sr-Latn-CS"/>
        </w:rPr>
        <w:t xml:space="preserve"> koje se dobrovoljno udružuju u cilju razvoja i unaprijeđenja sistema lokalne samouprave, ostvarivanja zajedničkih interesa zajedničkim djelovanjem, kao i uspostavljanja saradnje na međunarodnom nivou.</w:t>
      </w:r>
    </w:p>
    <w:p w14:paraId="381DDF5C" w14:textId="2109E905" w:rsidR="002444B1" w:rsidRPr="00FB1292" w:rsidRDefault="00E10E34" w:rsidP="007F6E78">
      <w:pPr>
        <w:spacing w:before="240" w:line="240" w:lineRule="auto"/>
        <w:jc w:val="both"/>
        <w:rPr>
          <w:rFonts w:ascii="Cambria" w:hAnsi="Cambria" w:cs="Times New Roman"/>
          <w:color w:val="FF0000"/>
          <w:sz w:val="24"/>
          <w:szCs w:val="24"/>
          <w:lang w:val="sr-Latn-CS"/>
        </w:rPr>
      </w:pPr>
      <w:r w:rsidRPr="00FB1292">
        <w:rPr>
          <w:rFonts w:ascii="Cambria" w:hAnsi="Cambria" w:cs="Times New Roman"/>
          <w:b/>
          <w:i/>
          <w:sz w:val="24"/>
          <w:szCs w:val="24"/>
          <w:lang w:val="sr-Latn-CS"/>
        </w:rPr>
        <w:t>Sve jedinice lokalne samouprave</w:t>
      </w:r>
      <w:r w:rsidR="000E2EAE" w:rsidRPr="00FB1292">
        <w:rPr>
          <w:rFonts w:ascii="Cambria" w:hAnsi="Cambria" w:cs="Times New Roman"/>
          <w:b/>
          <w:i/>
          <w:sz w:val="24"/>
          <w:szCs w:val="24"/>
          <w:lang w:val="sr-Latn-CS"/>
        </w:rPr>
        <w:t xml:space="preserve"> su punopravne članice Zajednice.</w:t>
      </w:r>
    </w:p>
    <w:p w14:paraId="08EBB765" w14:textId="01E96BA9" w:rsidR="00E10E34" w:rsidRPr="00FB1292" w:rsidRDefault="00D86B29" w:rsidP="007F6E78">
      <w:pPr>
        <w:spacing w:before="24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Najviši organ Z</w:t>
      </w:r>
      <w:r w:rsidR="00E10E34" w:rsidRPr="00FB1292">
        <w:rPr>
          <w:rFonts w:ascii="Cambria" w:hAnsi="Cambria" w:cs="Times New Roman"/>
          <w:sz w:val="24"/>
          <w:szCs w:val="24"/>
          <w:lang w:val="sr-Latn-CS"/>
        </w:rPr>
        <w:t>ajednice</w:t>
      </w:r>
      <w:r w:rsidRPr="00FB1292">
        <w:rPr>
          <w:rFonts w:ascii="Cambria" w:hAnsi="Cambria" w:cs="Times New Roman"/>
          <w:sz w:val="24"/>
          <w:szCs w:val="24"/>
          <w:lang w:val="sr-Latn-CS"/>
        </w:rPr>
        <w:t xml:space="preserve"> je </w:t>
      </w:r>
      <w:r w:rsidRPr="00FB1292">
        <w:rPr>
          <w:rFonts w:ascii="Cambria" w:hAnsi="Cambria" w:cs="Times New Roman"/>
          <w:b/>
          <w:i/>
          <w:sz w:val="24"/>
          <w:szCs w:val="24"/>
          <w:lang w:val="sr-Latn-CS"/>
        </w:rPr>
        <w:t>Skupština</w:t>
      </w:r>
      <w:r w:rsidRPr="00FB1292">
        <w:rPr>
          <w:rFonts w:ascii="Cambria" w:hAnsi="Cambria" w:cs="Times New Roman"/>
          <w:sz w:val="24"/>
          <w:szCs w:val="24"/>
          <w:lang w:val="sr-Latn-CS"/>
        </w:rPr>
        <w:t>, koju čine gradonačelnici/predsjednici opština i predsjednici skupština opština svih jedinica lokalne samouprave u Crnoj Gori (</w:t>
      </w:r>
      <w:r w:rsidR="00CF0EA0" w:rsidRPr="00FB1292">
        <w:rPr>
          <w:rFonts w:ascii="Cambria" w:hAnsi="Cambria" w:cs="Times New Roman"/>
          <w:sz w:val="24"/>
          <w:szCs w:val="24"/>
          <w:lang w:val="sr-Latn-CS"/>
        </w:rPr>
        <w:t>50</w:t>
      </w:r>
      <w:r w:rsidR="001F4467">
        <w:rPr>
          <w:rFonts w:ascii="Cambria" w:hAnsi="Cambria" w:cs="Times New Roman"/>
          <w:sz w:val="24"/>
          <w:szCs w:val="24"/>
          <w:lang w:val="sr-Latn-CS"/>
        </w:rPr>
        <w:t xml:space="preserve"> članova</w:t>
      </w:r>
      <w:r w:rsidRPr="00FB1292">
        <w:rPr>
          <w:rFonts w:ascii="Cambria" w:hAnsi="Cambria" w:cs="Times New Roman"/>
          <w:sz w:val="24"/>
          <w:szCs w:val="24"/>
          <w:lang w:val="sr-Latn-CS"/>
        </w:rPr>
        <w:t xml:space="preserve">). Skupština bira organe </w:t>
      </w:r>
      <w:r w:rsidR="00E10E34" w:rsidRPr="00FB1292">
        <w:rPr>
          <w:rFonts w:ascii="Cambria" w:hAnsi="Cambria" w:cs="Times New Roman"/>
          <w:sz w:val="24"/>
          <w:szCs w:val="24"/>
          <w:lang w:val="sr-Latn-CS"/>
        </w:rPr>
        <w:t>Zajednice</w:t>
      </w:r>
      <w:r w:rsidRPr="00FB1292">
        <w:rPr>
          <w:rFonts w:ascii="Cambria" w:hAnsi="Cambria" w:cs="Times New Roman"/>
          <w:sz w:val="24"/>
          <w:szCs w:val="24"/>
          <w:lang w:val="sr-Latn-CS"/>
        </w:rPr>
        <w:t xml:space="preserve"> i </w:t>
      </w:r>
      <w:r w:rsidR="001F4467">
        <w:rPr>
          <w:rFonts w:ascii="Cambria" w:hAnsi="Cambria" w:cs="Times New Roman"/>
          <w:sz w:val="24"/>
          <w:szCs w:val="24"/>
          <w:lang w:val="sr-Latn-CS"/>
        </w:rPr>
        <w:t>utvrđuje</w:t>
      </w:r>
      <w:r w:rsidRPr="00FB1292">
        <w:rPr>
          <w:rFonts w:ascii="Cambria" w:hAnsi="Cambria" w:cs="Times New Roman"/>
          <w:sz w:val="24"/>
          <w:szCs w:val="24"/>
          <w:lang w:val="sr-Latn-CS"/>
        </w:rPr>
        <w:t xml:space="preserve"> strateške ciljeve i prioritetne zadatke</w:t>
      </w:r>
      <w:r w:rsidR="001F4467">
        <w:rPr>
          <w:rFonts w:ascii="Cambria" w:hAnsi="Cambria" w:cs="Times New Roman"/>
          <w:sz w:val="24"/>
          <w:szCs w:val="24"/>
          <w:lang w:val="sr-Latn-CS"/>
        </w:rPr>
        <w:t xml:space="preserve"> za rad</w:t>
      </w:r>
      <w:r w:rsidRPr="00FB1292">
        <w:rPr>
          <w:rFonts w:ascii="Cambria" w:hAnsi="Cambria" w:cs="Times New Roman"/>
          <w:sz w:val="24"/>
          <w:szCs w:val="24"/>
          <w:lang w:val="sr-Latn-CS"/>
        </w:rPr>
        <w:t xml:space="preserve"> organizacije. </w:t>
      </w:r>
    </w:p>
    <w:p w14:paraId="28B9B26C" w14:textId="6F7B32D3" w:rsidR="00E10E34" w:rsidRPr="00FB1292" w:rsidRDefault="00D86B29" w:rsidP="007F6E78">
      <w:pPr>
        <w:spacing w:line="240" w:lineRule="auto"/>
        <w:jc w:val="both"/>
        <w:rPr>
          <w:rFonts w:ascii="Cambria" w:hAnsi="Cambria" w:cs="Times New Roman"/>
          <w:sz w:val="24"/>
          <w:szCs w:val="24"/>
          <w:lang w:val="sr-Latn-CS"/>
        </w:rPr>
      </w:pPr>
      <w:r w:rsidRPr="00FB1292">
        <w:rPr>
          <w:rFonts w:ascii="Cambria" w:hAnsi="Cambria" w:cs="Times New Roman"/>
          <w:b/>
          <w:i/>
          <w:sz w:val="24"/>
          <w:szCs w:val="24"/>
          <w:lang w:val="sr-Latn-CS"/>
        </w:rPr>
        <w:t>Upravni odbor</w:t>
      </w:r>
      <w:r w:rsidRPr="00FB1292">
        <w:rPr>
          <w:rFonts w:ascii="Cambria" w:hAnsi="Cambria" w:cs="Times New Roman"/>
          <w:sz w:val="24"/>
          <w:szCs w:val="24"/>
          <w:lang w:val="sr-Latn-CS"/>
        </w:rPr>
        <w:t xml:space="preserve"> je organ upravljanja Zajednicom i čine ga nosioci izvršne vlasti članica Zajednice (2</w:t>
      </w:r>
      <w:r w:rsidR="00CF0EA0" w:rsidRPr="00FB1292">
        <w:rPr>
          <w:rFonts w:ascii="Cambria" w:hAnsi="Cambria" w:cs="Times New Roman"/>
          <w:sz w:val="24"/>
          <w:szCs w:val="24"/>
          <w:lang w:val="sr-Latn-CS"/>
        </w:rPr>
        <w:t>5</w:t>
      </w:r>
      <w:r w:rsidR="001F4467">
        <w:rPr>
          <w:rFonts w:ascii="Cambria" w:hAnsi="Cambria" w:cs="Times New Roman"/>
          <w:sz w:val="24"/>
          <w:szCs w:val="24"/>
          <w:lang w:val="sr-Latn-CS"/>
        </w:rPr>
        <w:t xml:space="preserve"> članova</w:t>
      </w:r>
      <w:r w:rsidRPr="00FB1292">
        <w:rPr>
          <w:rFonts w:ascii="Cambria" w:hAnsi="Cambria" w:cs="Times New Roman"/>
          <w:sz w:val="24"/>
          <w:szCs w:val="24"/>
          <w:lang w:val="sr-Latn-CS"/>
        </w:rPr>
        <w:t xml:space="preserve">). </w:t>
      </w:r>
    </w:p>
    <w:p w14:paraId="6D0E93E7" w14:textId="638F6A79" w:rsidR="00D86B29" w:rsidRPr="00FB1292" w:rsidRDefault="00D86B29" w:rsidP="007F6E78">
      <w:pPr>
        <w:spacing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Z</w:t>
      </w:r>
      <w:r w:rsidR="00E10E34" w:rsidRPr="00FB1292">
        <w:rPr>
          <w:rFonts w:ascii="Cambria" w:hAnsi="Cambria" w:cs="Times New Roman"/>
          <w:sz w:val="24"/>
          <w:szCs w:val="24"/>
          <w:lang w:val="sr-Latn-CS"/>
        </w:rPr>
        <w:t>ajednica</w:t>
      </w:r>
      <w:r w:rsidRPr="00FB1292">
        <w:rPr>
          <w:rFonts w:ascii="Cambria" w:hAnsi="Cambria" w:cs="Times New Roman"/>
          <w:sz w:val="24"/>
          <w:szCs w:val="24"/>
          <w:lang w:val="sr-Latn-CS"/>
        </w:rPr>
        <w:t xml:space="preserve"> ima </w:t>
      </w:r>
      <w:r w:rsidRPr="00FB1292">
        <w:rPr>
          <w:rFonts w:ascii="Cambria" w:hAnsi="Cambria" w:cs="Times New Roman"/>
          <w:b/>
          <w:i/>
          <w:sz w:val="24"/>
          <w:szCs w:val="24"/>
          <w:lang w:val="sr-Latn-CS"/>
        </w:rPr>
        <w:t xml:space="preserve">šest </w:t>
      </w:r>
      <w:r w:rsidR="000E2EAE" w:rsidRPr="00FB1292">
        <w:rPr>
          <w:rFonts w:ascii="Cambria" w:hAnsi="Cambria" w:cs="Times New Roman"/>
          <w:b/>
          <w:i/>
          <w:sz w:val="24"/>
          <w:szCs w:val="24"/>
          <w:lang w:val="sr-Latn-CS"/>
        </w:rPr>
        <w:t>stalnih radnih tijela</w:t>
      </w:r>
      <w:r w:rsidRPr="00FB1292">
        <w:rPr>
          <w:rFonts w:ascii="Cambria" w:hAnsi="Cambria" w:cs="Times New Roman"/>
          <w:b/>
          <w:i/>
          <w:sz w:val="24"/>
          <w:szCs w:val="24"/>
          <w:lang w:val="sr-Latn-CS"/>
        </w:rPr>
        <w:t xml:space="preserve"> </w:t>
      </w:r>
      <w:r w:rsidR="000E2EAE" w:rsidRPr="00FB1292">
        <w:rPr>
          <w:rFonts w:ascii="Cambria" w:hAnsi="Cambria" w:cs="Times New Roman"/>
          <w:b/>
          <w:i/>
          <w:sz w:val="24"/>
          <w:szCs w:val="24"/>
          <w:lang w:val="sr-Latn-CS"/>
        </w:rPr>
        <w:t xml:space="preserve">- </w:t>
      </w:r>
      <w:r w:rsidR="00CD5281">
        <w:rPr>
          <w:rFonts w:ascii="Cambria" w:hAnsi="Cambria" w:cs="Times New Roman"/>
          <w:b/>
          <w:i/>
          <w:sz w:val="24"/>
          <w:szCs w:val="24"/>
          <w:lang w:val="sr-Latn-CS"/>
        </w:rPr>
        <w:t>o</w:t>
      </w:r>
      <w:r w:rsidRPr="00FB1292">
        <w:rPr>
          <w:rFonts w:ascii="Cambria" w:hAnsi="Cambria" w:cs="Times New Roman"/>
          <w:b/>
          <w:i/>
          <w:sz w:val="24"/>
          <w:szCs w:val="24"/>
          <w:lang w:val="sr-Latn-CS"/>
        </w:rPr>
        <w:t>dbora</w:t>
      </w:r>
      <w:r w:rsidRPr="00FB1292">
        <w:rPr>
          <w:rFonts w:ascii="Cambria" w:hAnsi="Cambria" w:cs="Times New Roman"/>
          <w:sz w:val="24"/>
          <w:szCs w:val="24"/>
          <w:lang w:val="sr-Latn-CS"/>
        </w:rPr>
        <w:t xml:space="preserve"> koji pokrivaju različite oblasti od značaja za lokalnu samoupravu – </w:t>
      </w:r>
      <w:r w:rsidR="000E2EAE" w:rsidRPr="00FB1292">
        <w:rPr>
          <w:rFonts w:ascii="Cambria" w:hAnsi="Cambria" w:cs="Times New Roman"/>
          <w:sz w:val="24"/>
          <w:szCs w:val="24"/>
          <w:lang w:val="sr-Latn-CS"/>
        </w:rPr>
        <w:t>sistem</w:t>
      </w:r>
      <w:r w:rsidRPr="00FB1292">
        <w:rPr>
          <w:rFonts w:ascii="Cambria" w:hAnsi="Cambria" w:cs="Times New Roman"/>
          <w:sz w:val="24"/>
          <w:szCs w:val="24"/>
          <w:lang w:val="sr-Latn-CS"/>
        </w:rPr>
        <w:t xml:space="preserve"> lokalne samouprave, finansiranje</w:t>
      </w:r>
      <w:r w:rsidR="000E2EAE" w:rsidRPr="00FB1292">
        <w:rPr>
          <w:rFonts w:ascii="Cambria" w:hAnsi="Cambria" w:cs="Times New Roman"/>
          <w:sz w:val="24"/>
          <w:szCs w:val="24"/>
          <w:lang w:val="sr-Latn-CS"/>
        </w:rPr>
        <w:t>,</w:t>
      </w:r>
      <w:r w:rsidRPr="00FB1292">
        <w:rPr>
          <w:rFonts w:ascii="Cambria" w:hAnsi="Cambria" w:cs="Times New Roman"/>
          <w:sz w:val="24"/>
          <w:szCs w:val="24"/>
          <w:lang w:val="sr-Latn-CS"/>
        </w:rPr>
        <w:t xml:space="preserve"> prostorno planiranje, komunalne djelatnosti i životna sredina, društvene djelatnosti i evropske integracije i međunarodna saradnja. Odbori razmatraju probleme u oblastima iz svoje nadležnosti, daju mišljenja i upućuju predloge radi unapređenja</w:t>
      </w:r>
      <w:r w:rsidR="000E2EAE" w:rsidRPr="00FB1292">
        <w:rPr>
          <w:rFonts w:ascii="Cambria" w:hAnsi="Cambria" w:cs="Times New Roman"/>
          <w:sz w:val="24"/>
          <w:szCs w:val="24"/>
          <w:lang w:val="sr-Latn-CS"/>
        </w:rPr>
        <w:t xml:space="preserve"> strateškog i</w:t>
      </w:r>
      <w:r w:rsidRPr="00FB1292">
        <w:rPr>
          <w:rFonts w:ascii="Cambria" w:hAnsi="Cambria" w:cs="Times New Roman"/>
          <w:sz w:val="24"/>
          <w:szCs w:val="24"/>
          <w:lang w:val="sr-Latn-CS"/>
        </w:rPr>
        <w:t xml:space="preserve"> zakonskog okvira i stanja u oblastima za koje su zaduženi. Pored odbora, unutar </w:t>
      </w:r>
      <w:r w:rsidR="00E10E34" w:rsidRPr="00FB1292">
        <w:rPr>
          <w:rFonts w:ascii="Cambria" w:hAnsi="Cambria" w:cs="Times New Roman"/>
          <w:sz w:val="24"/>
          <w:szCs w:val="24"/>
          <w:lang w:val="sr-Latn-CS"/>
        </w:rPr>
        <w:t>Zajednice djeluje</w:t>
      </w:r>
      <w:r w:rsidRPr="00FB1292">
        <w:rPr>
          <w:rFonts w:ascii="Cambria" w:hAnsi="Cambria" w:cs="Times New Roman"/>
          <w:sz w:val="24"/>
          <w:szCs w:val="24"/>
          <w:lang w:val="sr-Latn-CS"/>
        </w:rPr>
        <w:t xml:space="preserve"> i </w:t>
      </w:r>
      <w:r w:rsidRPr="00FB1292">
        <w:rPr>
          <w:rFonts w:ascii="Cambria" w:hAnsi="Cambria" w:cs="Times New Roman"/>
          <w:b/>
          <w:i/>
          <w:sz w:val="24"/>
          <w:szCs w:val="24"/>
          <w:lang w:val="sr-Latn-CS"/>
        </w:rPr>
        <w:t>Mreža opštinskih projekt menadžera</w:t>
      </w:r>
      <w:r w:rsidRPr="00FB1292">
        <w:rPr>
          <w:rFonts w:ascii="Cambria" w:hAnsi="Cambria" w:cs="Times New Roman"/>
          <w:sz w:val="24"/>
          <w:szCs w:val="24"/>
          <w:lang w:val="sr-Latn-CS"/>
        </w:rPr>
        <w:t>, čija je osnovna misija da</w:t>
      </w:r>
      <w:r w:rsidR="00C0498E"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podigne kvalitet projekt menadžmenta na lokalnom nivou osiguravajući na taj način visoku apsorpciju fondova EU u zemlji.</w:t>
      </w:r>
    </w:p>
    <w:p w14:paraId="6E8DF119" w14:textId="1ACE47E4" w:rsidR="002444B1" w:rsidRPr="00FB1292" w:rsidRDefault="002444B1" w:rsidP="007F6E78">
      <w:pPr>
        <w:spacing w:line="240" w:lineRule="auto"/>
        <w:jc w:val="both"/>
        <w:rPr>
          <w:rFonts w:ascii="Cambria" w:hAnsi="Cambria" w:cs="Times New Roman"/>
          <w:sz w:val="24"/>
          <w:szCs w:val="24"/>
          <w:lang w:val="sr-Latn-CS"/>
        </w:rPr>
      </w:pPr>
      <w:r w:rsidRPr="00FB1292">
        <w:rPr>
          <w:rFonts w:ascii="Cambria" w:hAnsi="Cambria" w:cs="Times New Roman"/>
          <w:b/>
          <w:i/>
          <w:sz w:val="24"/>
          <w:szCs w:val="24"/>
          <w:lang w:val="sr-Latn-CS"/>
        </w:rPr>
        <w:t>Aktivnosti Z</w:t>
      </w:r>
      <w:r w:rsidR="00E10E34" w:rsidRPr="00FB1292">
        <w:rPr>
          <w:rFonts w:ascii="Cambria" w:hAnsi="Cambria" w:cs="Times New Roman"/>
          <w:b/>
          <w:i/>
          <w:sz w:val="24"/>
          <w:szCs w:val="24"/>
          <w:lang w:val="sr-Latn-CS"/>
        </w:rPr>
        <w:t>ajednice</w:t>
      </w:r>
      <w:r w:rsidR="00E10E34"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 xml:space="preserve">zasnovane su na njenoj osnovnoj ulozi zastupanja zajedničkih interesa i pružanja usluga članstvu. Kako bi ostvarila svoje ciljeve, </w:t>
      </w:r>
      <w:r w:rsidR="00E10E34" w:rsidRPr="00FB1292">
        <w:rPr>
          <w:rFonts w:ascii="Cambria" w:hAnsi="Cambria" w:cs="Times New Roman"/>
          <w:sz w:val="24"/>
          <w:szCs w:val="24"/>
          <w:lang w:val="sr-Latn-CS"/>
        </w:rPr>
        <w:t>Zajednica</w:t>
      </w:r>
      <w:r w:rsidRPr="00FB1292">
        <w:rPr>
          <w:rFonts w:ascii="Cambria" w:hAnsi="Cambria" w:cs="Times New Roman"/>
          <w:sz w:val="24"/>
          <w:szCs w:val="24"/>
          <w:lang w:val="sr-Latn-CS"/>
        </w:rPr>
        <w:t xml:space="preserve"> </w:t>
      </w:r>
      <w:r w:rsidR="00D86B29" w:rsidRPr="00FB1292">
        <w:rPr>
          <w:rFonts w:ascii="Cambria" w:hAnsi="Cambria" w:cs="Times New Roman"/>
          <w:sz w:val="24"/>
          <w:szCs w:val="24"/>
          <w:lang w:val="sr-Latn-CS"/>
        </w:rPr>
        <w:t xml:space="preserve">predstavlja i zastupa zajednički utvrđene interese svojih članica, a naročito u postupku pripreme i donošenja zakona i drugih akata koji su od značaja za organizaciju, rad, funkcionisanje i finansiranje </w:t>
      </w:r>
      <w:r w:rsidR="00D86B29" w:rsidRPr="00FB1292">
        <w:rPr>
          <w:rFonts w:ascii="Cambria" w:hAnsi="Cambria" w:cs="Times New Roman"/>
          <w:sz w:val="24"/>
          <w:szCs w:val="24"/>
          <w:lang w:val="sr-Latn-CS"/>
        </w:rPr>
        <w:lastRenderedPageBreak/>
        <w:t>lokalne samouprave i predstavljanju njihovih interesa pred centralnim vlastima i međunarodnim organizacijama i asocijacijama</w:t>
      </w:r>
      <w:r w:rsidR="00E10E34" w:rsidRPr="00FB1292">
        <w:rPr>
          <w:rFonts w:ascii="Cambria" w:hAnsi="Cambria" w:cs="Times New Roman"/>
          <w:sz w:val="24"/>
          <w:szCs w:val="24"/>
          <w:lang w:val="sr-Latn-CS"/>
        </w:rPr>
        <w:t>.</w:t>
      </w:r>
    </w:p>
    <w:p w14:paraId="56674CE2" w14:textId="0FF494CD" w:rsidR="002444B1" w:rsidRPr="00FB1292" w:rsidRDefault="002444B1" w:rsidP="007F6E78">
      <w:pPr>
        <w:autoSpaceDE w:val="0"/>
        <w:autoSpaceDN w:val="0"/>
        <w:adjustRightInd w:val="0"/>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 xml:space="preserve">I pored značajnog napretka na nivou zakonskog okvira, kao i u oblasti jačanja upravljačkih kapaciteta lokalnih samouprava, </w:t>
      </w:r>
      <w:r w:rsidRPr="00FB1292">
        <w:rPr>
          <w:rFonts w:ascii="Cambria" w:hAnsi="Cambria" w:cs="Times New Roman"/>
          <w:b/>
          <w:i/>
          <w:sz w:val="24"/>
          <w:szCs w:val="24"/>
          <w:lang w:val="sr-Latn-CS"/>
        </w:rPr>
        <w:t xml:space="preserve">još dosta reformi treba sprovesti kako bi se došlo do željenog </w:t>
      </w:r>
      <w:r w:rsidR="001F4467">
        <w:rPr>
          <w:rFonts w:ascii="Cambria" w:hAnsi="Cambria" w:cs="Times New Roman"/>
          <w:b/>
          <w:i/>
          <w:sz w:val="24"/>
          <w:szCs w:val="24"/>
          <w:lang w:val="sr-Latn-CS"/>
        </w:rPr>
        <w:t>stanja</w:t>
      </w:r>
      <w:r w:rsidRPr="00FB1292">
        <w:rPr>
          <w:rFonts w:ascii="Cambria" w:hAnsi="Cambria" w:cs="Times New Roman"/>
          <w:sz w:val="24"/>
          <w:szCs w:val="24"/>
          <w:lang w:val="sr-Latn-CS"/>
        </w:rPr>
        <w:t>. Sa druge strane, gra</w:t>
      </w:r>
      <w:r w:rsidR="00CF1212" w:rsidRPr="00FB1292">
        <w:rPr>
          <w:rFonts w:ascii="Cambria" w:hAnsi="Cambria" w:cs="Times New Roman"/>
          <w:sz w:val="24"/>
          <w:szCs w:val="24"/>
          <w:lang w:val="sr-Latn-CS"/>
        </w:rPr>
        <w:t>đ</w:t>
      </w:r>
      <w:r w:rsidRPr="00FB1292">
        <w:rPr>
          <w:rFonts w:ascii="Cambria" w:hAnsi="Cambria" w:cs="Times New Roman"/>
          <w:sz w:val="24"/>
          <w:szCs w:val="24"/>
          <w:lang w:val="sr-Latn-CS"/>
        </w:rPr>
        <w:t>ani imaju velika očekivanja od lokalnih samouprava</w:t>
      </w:r>
      <w:r w:rsidR="00CD5281">
        <w:rPr>
          <w:rFonts w:ascii="Cambria" w:hAnsi="Cambria" w:cs="Times New Roman"/>
          <w:sz w:val="24"/>
          <w:szCs w:val="24"/>
          <w:lang w:val="sr-Latn-CS"/>
        </w:rPr>
        <w:t>,</w:t>
      </w:r>
      <w:r w:rsidRPr="00FB1292">
        <w:rPr>
          <w:rFonts w:ascii="Cambria" w:hAnsi="Cambria" w:cs="Times New Roman"/>
          <w:sz w:val="24"/>
          <w:szCs w:val="24"/>
          <w:lang w:val="sr-Latn-CS"/>
        </w:rPr>
        <w:t xml:space="preserve"> posebno u pogledu unapre</w:t>
      </w:r>
      <w:r w:rsidR="00CF1212" w:rsidRPr="00FB1292">
        <w:rPr>
          <w:rFonts w:ascii="Cambria" w:hAnsi="Cambria" w:cs="Times New Roman"/>
          <w:sz w:val="24"/>
          <w:szCs w:val="24"/>
          <w:lang w:val="sr-Latn-CS"/>
        </w:rPr>
        <w:t>đ</w:t>
      </w:r>
      <w:r w:rsidRPr="00FB1292">
        <w:rPr>
          <w:rFonts w:ascii="Cambria" w:hAnsi="Cambria" w:cs="Times New Roman"/>
          <w:sz w:val="24"/>
          <w:szCs w:val="24"/>
          <w:lang w:val="sr-Latn-CS"/>
        </w:rPr>
        <w:t xml:space="preserve">enja usluga koje im pružaju. </w:t>
      </w:r>
    </w:p>
    <w:p w14:paraId="76A8C1CD" w14:textId="77777777" w:rsidR="00E10E34" w:rsidRPr="00FB1292" w:rsidRDefault="00E10E34" w:rsidP="007F6E78">
      <w:pPr>
        <w:autoSpaceDE w:val="0"/>
        <w:autoSpaceDN w:val="0"/>
        <w:adjustRightInd w:val="0"/>
        <w:spacing w:after="0" w:line="240" w:lineRule="auto"/>
        <w:jc w:val="both"/>
        <w:rPr>
          <w:rFonts w:ascii="Cambria" w:hAnsi="Cambria" w:cs="Times New Roman"/>
          <w:sz w:val="24"/>
          <w:szCs w:val="24"/>
          <w:lang w:val="sr-Latn-CS"/>
        </w:rPr>
      </w:pPr>
    </w:p>
    <w:p w14:paraId="431FDCB8" w14:textId="5BE33ED5" w:rsidR="00E10E34" w:rsidRPr="00FB1292" w:rsidRDefault="00E10E34" w:rsidP="007F6E78">
      <w:pPr>
        <w:autoSpaceDE w:val="0"/>
        <w:autoSpaceDN w:val="0"/>
        <w:adjustRightInd w:val="0"/>
        <w:spacing w:after="0" w:line="240" w:lineRule="auto"/>
        <w:jc w:val="both"/>
        <w:rPr>
          <w:rFonts w:ascii="Cambria" w:hAnsi="Cambria" w:cs="Times New Roman"/>
          <w:sz w:val="24"/>
          <w:szCs w:val="24"/>
          <w:lang w:val="sr-Latn-CS"/>
        </w:rPr>
      </w:pPr>
      <w:r w:rsidRPr="00FB1292">
        <w:rPr>
          <w:rFonts w:ascii="Cambria" w:hAnsi="Cambria" w:cs="Times New Roman"/>
          <w:b/>
          <w:i/>
          <w:sz w:val="24"/>
          <w:szCs w:val="24"/>
          <w:lang w:val="sr-Latn-CS"/>
        </w:rPr>
        <w:t>Cilj reforme javne uprave u odnosu na loka</w:t>
      </w:r>
      <w:r w:rsidR="00CD5281">
        <w:rPr>
          <w:rFonts w:ascii="Cambria" w:hAnsi="Cambria" w:cs="Times New Roman"/>
          <w:b/>
          <w:i/>
          <w:sz w:val="24"/>
          <w:szCs w:val="24"/>
          <w:lang w:val="sr-Latn-CS"/>
        </w:rPr>
        <w:t>l</w:t>
      </w:r>
      <w:r w:rsidRPr="00FB1292">
        <w:rPr>
          <w:rFonts w:ascii="Cambria" w:hAnsi="Cambria" w:cs="Times New Roman"/>
          <w:b/>
          <w:i/>
          <w:sz w:val="24"/>
          <w:szCs w:val="24"/>
          <w:lang w:val="sr-Latn-CS"/>
        </w:rPr>
        <w:t>nu samoupravu je decentralizacija i dobro lokalno upravljanje</w:t>
      </w:r>
      <w:r w:rsidRPr="00FB1292">
        <w:rPr>
          <w:rFonts w:ascii="Cambria" w:hAnsi="Cambria" w:cs="Times New Roman"/>
          <w:sz w:val="24"/>
          <w:szCs w:val="24"/>
          <w:lang w:val="sr-Latn-CS"/>
        </w:rPr>
        <w:t xml:space="preserve">, što predstavlja važan element u procesu evropskih integracija Crne Gore. Prenos nadležnosti na nivo lokalne samouprave je u toku i mora biti praćen adekvatnom raspodjelom finansijskih sredstava.   </w:t>
      </w:r>
    </w:p>
    <w:p w14:paraId="53FD5D3B" w14:textId="77777777" w:rsidR="002444B1" w:rsidRPr="00FB1292" w:rsidRDefault="002444B1" w:rsidP="007F6E78">
      <w:pPr>
        <w:autoSpaceDE w:val="0"/>
        <w:autoSpaceDN w:val="0"/>
        <w:adjustRightInd w:val="0"/>
        <w:spacing w:after="0" w:line="240" w:lineRule="auto"/>
        <w:jc w:val="both"/>
        <w:rPr>
          <w:rFonts w:ascii="Cambria" w:hAnsi="Cambria" w:cs="Times New Roman"/>
          <w:sz w:val="24"/>
          <w:szCs w:val="24"/>
          <w:lang w:val="sr-Latn-CS"/>
        </w:rPr>
      </w:pPr>
    </w:p>
    <w:p w14:paraId="43748AA2" w14:textId="4E635703" w:rsidR="001F4467" w:rsidRDefault="002444B1" w:rsidP="007F6E78">
      <w:pPr>
        <w:autoSpaceDE w:val="0"/>
        <w:autoSpaceDN w:val="0"/>
        <w:adjustRightInd w:val="0"/>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U tom smislu, Z</w:t>
      </w:r>
      <w:r w:rsidR="00E10E34" w:rsidRPr="00FB1292">
        <w:rPr>
          <w:rFonts w:ascii="Cambria" w:hAnsi="Cambria" w:cs="Times New Roman"/>
          <w:sz w:val="24"/>
          <w:szCs w:val="24"/>
          <w:lang w:val="sr-Latn-CS"/>
        </w:rPr>
        <w:t>ajednica</w:t>
      </w:r>
      <w:r w:rsidRPr="00FB1292">
        <w:rPr>
          <w:rFonts w:ascii="Cambria" w:hAnsi="Cambria" w:cs="Times New Roman"/>
          <w:sz w:val="24"/>
          <w:szCs w:val="24"/>
          <w:lang w:val="sr-Latn-CS"/>
        </w:rPr>
        <w:t xml:space="preserve"> ima veliku odgovornost prema svojim članicama u procesu decentralizacije</w:t>
      </w:r>
      <w:r w:rsidR="00CD5281">
        <w:rPr>
          <w:rFonts w:ascii="Cambria" w:hAnsi="Cambria" w:cs="Times New Roman"/>
          <w:sz w:val="24"/>
          <w:szCs w:val="24"/>
          <w:lang w:val="sr-Latn-CS"/>
        </w:rPr>
        <w:t>,</w:t>
      </w:r>
      <w:r w:rsidRPr="00FB1292">
        <w:rPr>
          <w:rFonts w:ascii="Cambria" w:hAnsi="Cambria" w:cs="Times New Roman"/>
          <w:sz w:val="24"/>
          <w:szCs w:val="24"/>
          <w:lang w:val="sr-Latn-CS"/>
        </w:rPr>
        <w:t xml:space="preserve"> kao i u jačanju njihovih kapaciteta. Jačanjem pozicije</w:t>
      </w:r>
      <w:r w:rsidR="00CD5281">
        <w:rPr>
          <w:rFonts w:ascii="Cambria" w:hAnsi="Cambria" w:cs="Times New Roman"/>
          <w:sz w:val="24"/>
          <w:szCs w:val="24"/>
          <w:lang w:val="sr-Latn-CS"/>
        </w:rPr>
        <w:t>,</w:t>
      </w:r>
      <w:r w:rsidRPr="00FB1292">
        <w:rPr>
          <w:rFonts w:ascii="Cambria" w:hAnsi="Cambria" w:cs="Times New Roman"/>
          <w:sz w:val="24"/>
          <w:szCs w:val="24"/>
          <w:lang w:val="sr-Latn-CS"/>
        </w:rPr>
        <w:t xml:space="preserve"> kao predstavnika interesa lokalnih vlasti Crne Gore na nacionalnom i me</w:t>
      </w:r>
      <w:r w:rsidR="00CF1212" w:rsidRPr="00FB1292">
        <w:rPr>
          <w:rFonts w:ascii="Cambria" w:hAnsi="Cambria" w:cs="Times New Roman"/>
          <w:sz w:val="24"/>
          <w:szCs w:val="24"/>
          <w:lang w:val="sr-Latn-CS"/>
        </w:rPr>
        <w:t>đ</w:t>
      </w:r>
      <w:r w:rsidRPr="00FB1292">
        <w:rPr>
          <w:rFonts w:ascii="Cambria" w:hAnsi="Cambria" w:cs="Times New Roman"/>
          <w:sz w:val="24"/>
          <w:szCs w:val="24"/>
          <w:lang w:val="sr-Latn-CS"/>
        </w:rPr>
        <w:t>unarodnom nivou,</w:t>
      </w:r>
      <w:r w:rsidR="000E2EAE" w:rsidRPr="00FB1292">
        <w:rPr>
          <w:rFonts w:ascii="Cambria" w:hAnsi="Cambria" w:cs="Times New Roman"/>
          <w:sz w:val="24"/>
          <w:szCs w:val="24"/>
          <w:lang w:val="sr-Latn-CS"/>
        </w:rPr>
        <w:t xml:space="preserve"> uz zajedničko i posvećeno djelovanje svih članica u okviru organa i tijela</w:t>
      </w:r>
      <w:r w:rsidRPr="00FB1292">
        <w:rPr>
          <w:rFonts w:ascii="Cambria" w:hAnsi="Cambria" w:cs="Times New Roman"/>
          <w:sz w:val="24"/>
          <w:szCs w:val="24"/>
          <w:lang w:val="sr-Latn-CS"/>
        </w:rPr>
        <w:t xml:space="preserve"> Z</w:t>
      </w:r>
      <w:r w:rsidR="00E10E34" w:rsidRPr="00FB1292">
        <w:rPr>
          <w:rFonts w:ascii="Cambria" w:hAnsi="Cambria" w:cs="Times New Roman"/>
          <w:sz w:val="24"/>
          <w:szCs w:val="24"/>
          <w:lang w:val="sr-Latn-CS"/>
        </w:rPr>
        <w:t>ajednic</w:t>
      </w:r>
      <w:r w:rsidR="000E2EAE" w:rsidRPr="00FB1292">
        <w:rPr>
          <w:rFonts w:ascii="Cambria" w:hAnsi="Cambria" w:cs="Times New Roman"/>
          <w:sz w:val="24"/>
          <w:szCs w:val="24"/>
          <w:lang w:val="sr-Latn-CS"/>
        </w:rPr>
        <w:t xml:space="preserve">e na ostvarivanju zacrtanih ciljeva, Zajednica </w:t>
      </w:r>
      <w:r w:rsidRPr="00FB1292">
        <w:rPr>
          <w:rFonts w:ascii="Cambria" w:hAnsi="Cambria" w:cs="Times New Roman"/>
          <w:sz w:val="24"/>
          <w:szCs w:val="24"/>
          <w:lang w:val="sr-Latn-CS"/>
        </w:rPr>
        <w:t xml:space="preserve">će biti u prilici da uspješno ispuni očekivanja svojih članica. </w:t>
      </w:r>
      <w:bookmarkStart w:id="6" w:name="_Toc291800406"/>
      <w:bookmarkEnd w:id="5"/>
    </w:p>
    <w:p w14:paraId="5031C976" w14:textId="2A3F22C2" w:rsidR="00D861CB" w:rsidRDefault="00D861CB" w:rsidP="00310864">
      <w:pPr>
        <w:autoSpaceDE w:val="0"/>
        <w:autoSpaceDN w:val="0"/>
        <w:adjustRightInd w:val="0"/>
        <w:spacing w:after="0" w:line="240" w:lineRule="auto"/>
        <w:jc w:val="both"/>
        <w:rPr>
          <w:rFonts w:ascii="Cambria" w:hAnsi="Cambria" w:cs="Times New Roman"/>
          <w:sz w:val="24"/>
          <w:szCs w:val="24"/>
          <w:lang w:val="sr-Latn-CS"/>
        </w:rPr>
      </w:pPr>
    </w:p>
    <w:p w14:paraId="53254172" w14:textId="77777777" w:rsidR="00310864" w:rsidRPr="00D861CB" w:rsidRDefault="00310864" w:rsidP="00310864">
      <w:pPr>
        <w:autoSpaceDE w:val="0"/>
        <w:autoSpaceDN w:val="0"/>
        <w:adjustRightInd w:val="0"/>
        <w:spacing w:after="0" w:line="240" w:lineRule="auto"/>
        <w:jc w:val="both"/>
        <w:rPr>
          <w:rFonts w:ascii="Cambria" w:hAnsi="Cambria" w:cs="Times New Roman"/>
          <w:sz w:val="24"/>
          <w:szCs w:val="24"/>
          <w:lang w:val="sr-Latn-CS"/>
        </w:rPr>
      </w:pPr>
    </w:p>
    <w:p w14:paraId="4328FEC3" w14:textId="540DEA7A" w:rsidR="002444B1" w:rsidRDefault="001F4467" w:rsidP="00310864">
      <w:pPr>
        <w:pStyle w:val="Heading1"/>
        <w:spacing w:before="0" w:after="0" w:line="240" w:lineRule="auto"/>
        <w:jc w:val="both"/>
        <w:rPr>
          <w:sz w:val="24"/>
          <w:szCs w:val="24"/>
          <w:lang w:val="sr-Latn-CS"/>
        </w:rPr>
      </w:pPr>
      <w:r w:rsidRPr="00E252CB">
        <w:rPr>
          <w:sz w:val="24"/>
          <w:szCs w:val="24"/>
          <w:lang w:val="sr-Latn-CS"/>
        </w:rPr>
        <w:t xml:space="preserve">V </w:t>
      </w:r>
      <w:r w:rsidR="002444B1" w:rsidRPr="00FB1292">
        <w:rPr>
          <w:sz w:val="24"/>
          <w:szCs w:val="24"/>
          <w:lang w:val="sr-Latn-CS"/>
        </w:rPr>
        <w:t>PRIORITETNE OBLASTI STRATEŠKOG DJELOVANJA ZAJEDNICE U PERIODU 20</w:t>
      </w:r>
      <w:r w:rsidR="00222367" w:rsidRPr="00FB1292">
        <w:rPr>
          <w:sz w:val="24"/>
          <w:szCs w:val="24"/>
          <w:lang w:val="sr-Latn-CS"/>
        </w:rPr>
        <w:t>20-2024</w:t>
      </w:r>
      <w:bookmarkEnd w:id="6"/>
    </w:p>
    <w:p w14:paraId="10959D7E" w14:textId="77777777" w:rsidR="001F4467" w:rsidRPr="001F4467" w:rsidRDefault="001F4467" w:rsidP="00310864">
      <w:pPr>
        <w:spacing w:after="0" w:line="240" w:lineRule="auto"/>
        <w:rPr>
          <w:lang w:val="sr-Latn-CS"/>
        </w:rPr>
      </w:pPr>
    </w:p>
    <w:p w14:paraId="16C263C5" w14:textId="65224254" w:rsidR="002444B1" w:rsidRPr="00FB1292" w:rsidRDefault="001F4467" w:rsidP="007F6E78">
      <w:pPr>
        <w:spacing w:line="240" w:lineRule="auto"/>
        <w:jc w:val="both"/>
        <w:rPr>
          <w:rFonts w:ascii="Cambria" w:hAnsi="Cambria" w:cs="Times New Roman"/>
          <w:sz w:val="24"/>
          <w:szCs w:val="24"/>
          <w:lang w:val="sr-Latn-CS"/>
        </w:rPr>
      </w:pPr>
      <w:r>
        <w:rPr>
          <w:rFonts w:ascii="Cambria" w:hAnsi="Cambria" w:cs="Times New Roman"/>
          <w:sz w:val="24"/>
          <w:szCs w:val="24"/>
          <w:lang w:val="sr-Latn-CS"/>
        </w:rPr>
        <w:t>1.</w:t>
      </w:r>
      <w:r w:rsidR="002444B1" w:rsidRPr="00FB1292">
        <w:rPr>
          <w:rFonts w:ascii="Cambria" w:hAnsi="Cambria" w:cs="Times New Roman"/>
          <w:sz w:val="24"/>
          <w:szCs w:val="24"/>
          <w:lang w:val="sr-Latn-CS"/>
        </w:rPr>
        <w:t xml:space="preserve"> ZASTUPANJE INTERESA ČLANICA U CILJU JAČANJA SISTEMA LOKALNE SAMOUPRAVE</w:t>
      </w:r>
    </w:p>
    <w:p w14:paraId="3A7A49BE" w14:textId="2DB1530A" w:rsidR="002444B1" w:rsidRPr="00FB1292" w:rsidRDefault="001F4467" w:rsidP="007F6E78">
      <w:pPr>
        <w:spacing w:line="240" w:lineRule="auto"/>
        <w:jc w:val="both"/>
        <w:rPr>
          <w:rFonts w:ascii="Cambria" w:hAnsi="Cambria" w:cs="Times New Roman"/>
          <w:sz w:val="24"/>
          <w:szCs w:val="24"/>
          <w:lang w:val="sr-Latn-CS"/>
        </w:rPr>
      </w:pPr>
      <w:r>
        <w:rPr>
          <w:rFonts w:ascii="Cambria" w:hAnsi="Cambria" w:cs="Times New Roman"/>
          <w:sz w:val="24"/>
          <w:szCs w:val="24"/>
          <w:lang w:val="sr-Latn-CS"/>
        </w:rPr>
        <w:t>2.</w:t>
      </w:r>
      <w:r w:rsidR="002444B1" w:rsidRPr="00FB1292">
        <w:rPr>
          <w:rFonts w:ascii="Cambria" w:hAnsi="Cambria" w:cs="Times New Roman"/>
          <w:sz w:val="24"/>
          <w:szCs w:val="24"/>
          <w:lang w:val="sr-Latn-CS"/>
        </w:rPr>
        <w:t xml:space="preserve"> PRUŽANJE USLUGA ČLANICAMA RADI RAZVOJA NJIHOVIH KAPACITETA</w:t>
      </w:r>
    </w:p>
    <w:p w14:paraId="006BDB50" w14:textId="44469F15" w:rsidR="002444B1" w:rsidRPr="00FB1292" w:rsidRDefault="001F4467" w:rsidP="007F6E78">
      <w:pPr>
        <w:spacing w:line="240" w:lineRule="auto"/>
        <w:jc w:val="both"/>
        <w:rPr>
          <w:rFonts w:ascii="Cambria" w:hAnsi="Cambria" w:cs="Times New Roman"/>
          <w:sz w:val="24"/>
          <w:szCs w:val="24"/>
          <w:lang w:val="sr-Latn-CS"/>
        </w:rPr>
      </w:pPr>
      <w:r>
        <w:rPr>
          <w:rFonts w:ascii="Cambria" w:hAnsi="Cambria" w:cs="Times New Roman"/>
          <w:sz w:val="24"/>
          <w:szCs w:val="24"/>
          <w:lang w:val="sr-Latn-CS"/>
        </w:rPr>
        <w:t>3.</w:t>
      </w:r>
      <w:r w:rsidR="002444B1" w:rsidRPr="00FB1292">
        <w:rPr>
          <w:rFonts w:ascii="Cambria" w:hAnsi="Cambria" w:cs="Times New Roman"/>
          <w:sz w:val="24"/>
          <w:szCs w:val="24"/>
          <w:lang w:val="sr-Latn-CS"/>
        </w:rPr>
        <w:t xml:space="preserve"> MEĐUNARODNA SARADNJA I SARADNJA SA EU INSTITUCIJAMA</w:t>
      </w:r>
    </w:p>
    <w:p w14:paraId="44C94502" w14:textId="7DAE347F" w:rsidR="002444B1" w:rsidRDefault="001F4467" w:rsidP="007F6E78">
      <w:pPr>
        <w:spacing w:line="240" w:lineRule="auto"/>
        <w:jc w:val="both"/>
        <w:rPr>
          <w:rFonts w:ascii="Cambria" w:hAnsi="Cambria" w:cs="Times New Roman"/>
          <w:sz w:val="24"/>
          <w:szCs w:val="24"/>
          <w:lang w:val="sr-Latn-CS"/>
        </w:rPr>
      </w:pPr>
      <w:r>
        <w:rPr>
          <w:rFonts w:ascii="Cambria" w:hAnsi="Cambria" w:cs="Times New Roman"/>
          <w:sz w:val="24"/>
          <w:szCs w:val="24"/>
          <w:lang w:val="sr-Latn-CS"/>
        </w:rPr>
        <w:t xml:space="preserve">4. </w:t>
      </w:r>
      <w:r w:rsidR="002444B1" w:rsidRPr="00FB1292">
        <w:rPr>
          <w:rFonts w:ascii="Cambria" w:hAnsi="Cambria" w:cs="Times New Roman"/>
          <w:sz w:val="24"/>
          <w:szCs w:val="24"/>
          <w:lang w:val="sr-Latn-CS"/>
        </w:rPr>
        <w:t>RAZVOJ KAPACITETA ZAJEDNICE OPŠTINA KAO ORGANIZACIJE</w:t>
      </w:r>
    </w:p>
    <w:p w14:paraId="1F20F076" w14:textId="77777777" w:rsidR="00310864" w:rsidRPr="00FB1292" w:rsidRDefault="00310864" w:rsidP="00310864">
      <w:pPr>
        <w:spacing w:after="0" w:line="240" w:lineRule="auto"/>
        <w:jc w:val="both"/>
        <w:rPr>
          <w:rFonts w:ascii="Cambria" w:hAnsi="Cambria" w:cs="Times New Roman"/>
          <w:sz w:val="24"/>
          <w:szCs w:val="24"/>
          <w:lang w:val="sr-Latn-CS"/>
        </w:rPr>
      </w:pPr>
    </w:p>
    <w:p w14:paraId="33674784" w14:textId="63852438" w:rsidR="002444B1" w:rsidRDefault="001F4467" w:rsidP="00310864">
      <w:pPr>
        <w:pStyle w:val="Heading1"/>
        <w:spacing w:before="0" w:after="0" w:line="240" w:lineRule="auto"/>
        <w:jc w:val="both"/>
        <w:rPr>
          <w:sz w:val="24"/>
          <w:szCs w:val="24"/>
          <w:lang w:val="sr-Latn-CS"/>
        </w:rPr>
      </w:pPr>
      <w:bookmarkStart w:id="7" w:name="_Toc291800407"/>
      <w:r>
        <w:rPr>
          <w:sz w:val="24"/>
          <w:szCs w:val="24"/>
          <w:lang w:val="sr-Latn-CS"/>
        </w:rPr>
        <w:t xml:space="preserve">1. </w:t>
      </w:r>
      <w:r w:rsidR="002444B1" w:rsidRPr="00FB1292">
        <w:rPr>
          <w:sz w:val="24"/>
          <w:szCs w:val="24"/>
          <w:lang w:val="sr-Latn-CS"/>
        </w:rPr>
        <w:t xml:space="preserve"> ZASTUPANJE INTERESA ČLANICA U CILJU JAČANJA SISTEMA LOKALNE SAMOUPRAVE</w:t>
      </w:r>
      <w:bookmarkEnd w:id="7"/>
    </w:p>
    <w:p w14:paraId="5FF08B27" w14:textId="77777777" w:rsidR="00310864" w:rsidRPr="007F71EB" w:rsidRDefault="00310864" w:rsidP="00310864">
      <w:pPr>
        <w:spacing w:after="0" w:line="240" w:lineRule="auto"/>
        <w:jc w:val="both"/>
        <w:rPr>
          <w:rFonts w:ascii="Cambria" w:hAnsi="Cambria" w:cs="Times New Roman"/>
          <w:b/>
          <w:bCs/>
          <w:i/>
          <w:iCs/>
          <w:sz w:val="24"/>
          <w:szCs w:val="24"/>
          <w:lang w:val="sr-Latn-CS"/>
        </w:rPr>
      </w:pPr>
    </w:p>
    <w:p w14:paraId="1C2F6CB8" w14:textId="1391EAFC" w:rsidR="002444B1" w:rsidRPr="007F71EB" w:rsidRDefault="002444B1" w:rsidP="00310864">
      <w:pPr>
        <w:spacing w:after="0" w:line="240" w:lineRule="auto"/>
        <w:jc w:val="both"/>
        <w:rPr>
          <w:rFonts w:ascii="Cambria" w:hAnsi="Cambria" w:cs="Times New Roman"/>
          <w:b/>
          <w:bCs/>
          <w:i/>
          <w:iCs/>
          <w:sz w:val="24"/>
          <w:szCs w:val="24"/>
          <w:lang w:val="sr-Latn-CS"/>
        </w:rPr>
      </w:pPr>
      <w:r w:rsidRPr="007F71EB">
        <w:rPr>
          <w:rFonts w:ascii="Cambria" w:hAnsi="Cambria" w:cs="Times New Roman"/>
          <w:b/>
          <w:bCs/>
          <w:i/>
          <w:iCs/>
          <w:sz w:val="24"/>
          <w:szCs w:val="24"/>
          <w:lang w:val="sr-Latn-CS"/>
        </w:rPr>
        <w:t xml:space="preserve">1.1. UNAPREĐENJE </w:t>
      </w:r>
      <w:r w:rsidR="00C7121A" w:rsidRPr="007F71EB">
        <w:rPr>
          <w:rFonts w:ascii="Cambria" w:hAnsi="Cambria" w:cs="Times New Roman"/>
          <w:b/>
          <w:bCs/>
          <w:i/>
          <w:iCs/>
          <w:sz w:val="24"/>
          <w:szCs w:val="24"/>
          <w:lang w:val="sr-Latn-CS"/>
        </w:rPr>
        <w:t xml:space="preserve">OKVIRA I </w:t>
      </w:r>
      <w:r w:rsidRPr="007F71EB">
        <w:rPr>
          <w:rFonts w:ascii="Cambria" w:hAnsi="Cambria" w:cs="Times New Roman"/>
          <w:b/>
          <w:bCs/>
          <w:i/>
          <w:iCs/>
          <w:sz w:val="24"/>
          <w:szCs w:val="24"/>
          <w:lang w:val="sr-Latn-CS"/>
        </w:rPr>
        <w:t>USLOVA ZA</w:t>
      </w:r>
      <w:r w:rsidR="00C7121A" w:rsidRPr="007F71EB">
        <w:rPr>
          <w:rFonts w:ascii="Cambria" w:hAnsi="Cambria" w:cs="Times New Roman"/>
          <w:b/>
          <w:bCs/>
          <w:i/>
          <w:iCs/>
          <w:sz w:val="24"/>
          <w:szCs w:val="24"/>
          <w:lang w:val="sr-Latn-CS"/>
        </w:rPr>
        <w:t xml:space="preserve"> BRŽI</w:t>
      </w:r>
      <w:r w:rsidRPr="007F71EB">
        <w:rPr>
          <w:rFonts w:ascii="Cambria" w:hAnsi="Cambria" w:cs="Times New Roman"/>
          <w:b/>
          <w:bCs/>
          <w:i/>
          <w:iCs/>
          <w:sz w:val="24"/>
          <w:szCs w:val="24"/>
          <w:lang w:val="sr-Latn-CS"/>
        </w:rPr>
        <w:t xml:space="preserve"> RAZVOJ SISTEMA LOKALNE SAMOUPRAVE I SPROVOĐENJE DECENTRALIZACIJE</w:t>
      </w:r>
    </w:p>
    <w:p w14:paraId="5B071A20" w14:textId="77777777" w:rsidR="00310864" w:rsidRDefault="00310864" w:rsidP="00310864">
      <w:pPr>
        <w:spacing w:after="0" w:line="240" w:lineRule="auto"/>
        <w:jc w:val="both"/>
        <w:rPr>
          <w:rFonts w:ascii="Cambria" w:hAnsi="Cambria" w:cs="Times New Roman"/>
          <w:b/>
          <w:bCs/>
          <w:sz w:val="24"/>
          <w:szCs w:val="24"/>
          <w:lang w:val="sr-Latn-CS"/>
        </w:rPr>
      </w:pPr>
    </w:p>
    <w:p w14:paraId="626A998C" w14:textId="2A174D8E" w:rsidR="002444B1" w:rsidRPr="00F57498" w:rsidRDefault="002444B1" w:rsidP="00310864">
      <w:pPr>
        <w:spacing w:after="0" w:line="240" w:lineRule="auto"/>
        <w:jc w:val="both"/>
        <w:rPr>
          <w:rFonts w:ascii="Cambria" w:hAnsi="Cambria" w:cs="Times New Roman"/>
          <w:b/>
          <w:bCs/>
          <w:i/>
          <w:iCs/>
          <w:sz w:val="24"/>
          <w:szCs w:val="24"/>
          <w:lang w:val="sr-Latn-CS"/>
        </w:rPr>
      </w:pPr>
      <w:r w:rsidRPr="00824C5F">
        <w:rPr>
          <w:rFonts w:ascii="Cambria" w:hAnsi="Cambria" w:cs="Times New Roman"/>
          <w:b/>
          <w:bCs/>
          <w:sz w:val="24"/>
          <w:szCs w:val="24"/>
          <w:lang w:val="sr-Latn-CS"/>
        </w:rPr>
        <w:t xml:space="preserve">1.1.1. </w:t>
      </w:r>
      <w:r w:rsidRPr="00F57498">
        <w:rPr>
          <w:rFonts w:ascii="Cambria" w:hAnsi="Cambria" w:cs="Times New Roman"/>
          <w:b/>
          <w:bCs/>
          <w:i/>
          <w:iCs/>
          <w:sz w:val="24"/>
          <w:szCs w:val="24"/>
          <w:lang w:val="sr-Latn-CS"/>
        </w:rPr>
        <w:t>Unaprijeđena saradnja sa državnim organima i učešće Zajednice i lokalnih vlasti u pripremi, praćenju  i sprovođenju politika i propisa</w:t>
      </w:r>
    </w:p>
    <w:p w14:paraId="6E5F5F35" w14:textId="77777777" w:rsidR="00310864" w:rsidRDefault="00310864" w:rsidP="00310864">
      <w:pPr>
        <w:spacing w:after="0" w:line="240" w:lineRule="auto"/>
        <w:jc w:val="both"/>
        <w:rPr>
          <w:rFonts w:ascii="Cambria" w:hAnsi="Cambria" w:cs="Times New Roman"/>
          <w:sz w:val="24"/>
          <w:szCs w:val="24"/>
          <w:lang w:val="sr-Latn-CS"/>
        </w:rPr>
      </w:pPr>
    </w:p>
    <w:p w14:paraId="2E916D5F" w14:textId="77E66A95" w:rsidR="002444B1" w:rsidRPr="00FB1292" w:rsidRDefault="002444B1" w:rsidP="00310864">
      <w:pPr>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 xml:space="preserve">U nastojanju da unaprijedi saradnju sa </w:t>
      </w:r>
      <w:r w:rsidR="003936A6" w:rsidRPr="00FB1292">
        <w:rPr>
          <w:rFonts w:ascii="Cambria" w:hAnsi="Cambria" w:cs="Times New Roman"/>
          <w:sz w:val="24"/>
          <w:szCs w:val="24"/>
          <w:lang w:val="sr-Latn-CS"/>
        </w:rPr>
        <w:t>Vladom i Skupštinom Crne Gore</w:t>
      </w:r>
      <w:r w:rsidRPr="00FB1292">
        <w:rPr>
          <w:rFonts w:ascii="Cambria" w:hAnsi="Cambria" w:cs="Times New Roman"/>
          <w:sz w:val="24"/>
          <w:szCs w:val="24"/>
          <w:lang w:val="sr-Latn-CS"/>
        </w:rPr>
        <w:t>, Zajednica će nastaviti aktivan rad na implementaciji Sporazuma o saradnji između Vlade Crne Gore i Zajednice opština Crne Gore</w:t>
      </w:r>
      <w:r w:rsidR="00BD38ED" w:rsidRPr="00FB1292">
        <w:rPr>
          <w:rFonts w:ascii="Cambria" w:hAnsi="Cambria" w:cs="Times New Roman"/>
          <w:sz w:val="24"/>
          <w:szCs w:val="24"/>
          <w:lang w:val="sr-Latn-CS"/>
        </w:rPr>
        <w:t>, kao i Sporazuma o saradnji između Skupštine Crne Gor</w:t>
      </w:r>
      <w:r w:rsidR="005C50C3" w:rsidRPr="00FB1292">
        <w:rPr>
          <w:rFonts w:ascii="Cambria" w:hAnsi="Cambria" w:cs="Times New Roman"/>
          <w:sz w:val="24"/>
          <w:szCs w:val="24"/>
          <w:lang w:val="sr-Latn-CS"/>
        </w:rPr>
        <w:t xml:space="preserve">e i Zajednice opština Crne Gore. Aktivnosti </w:t>
      </w:r>
      <w:r w:rsidR="005C50C3" w:rsidRPr="00FB1292">
        <w:rPr>
          <w:rFonts w:ascii="Cambria" w:hAnsi="Cambria" w:cs="Times New Roman"/>
          <w:sz w:val="24"/>
          <w:szCs w:val="24"/>
          <w:lang w:val="sr-Latn-ME"/>
        </w:rPr>
        <w:t>će biti usmjerene</w:t>
      </w:r>
      <w:r w:rsidR="00BD38ED" w:rsidRPr="00FB1292">
        <w:rPr>
          <w:rFonts w:ascii="Cambria" w:hAnsi="Cambria" w:cs="Times New Roman"/>
          <w:sz w:val="24"/>
          <w:szCs w:val="24"/>
          <w:lang w:val="sr-Latn-CS"/>
        </w:rPr>
        <w:t xml:space="preserve"> </w:t>
      </w:r>
      <w:r w:rsidR="005C50C3" w:rsidRPr="00FB1292">
        <w:rPr>
          <w:rFonts w:ascii="Cambria" w:hAnsi="Cambria" w:cs="Times New Roman"/>
          <w:sz w:val="24"/>
          <w:szCs w:val="24"/>
          <w:lang w:val="sr-Latn-CS"/>
        </w:rPr>
        <w:t>na jačanje</w:t>
      </w:r>
      <w:r w:rsidRPr="00FB1292">
        <w:rPr>
          <w:rFonts w:ascii="Cambria" w:hAnsi="Cambria" w:cs="Times New Roman"/>
          <w:sz w:val="24"/>
          <w:szCs w:val="24"/>
          <w:lang w:val="sr-Latn-CS"/>
        </w:rPr>
        <w:t xml:space="preserve"> dijaloga u okviru posebnih formi saradnje</w:t>
      </w:r>
      <w:r w:rsidR="00310864">
        <w:rPr>
          <w:rFonts w:ascii="Cambria" w:hAnsi="Cambria" w:cs="Times New Roman"/>
          <w:sz w:val="24"/>
          <w:szCs w:val="24"/>
          <w:lang w:val="sr-Latn-CS"/>
        </w:rPr>
        <w:t>,</w:t>
      </w:r>
      <w:r w:rsidRPr="00FB1292">
        <w:rPr>
          <w:rFonts w:ascii="Cambria" w:hAnsi="Cambria" w:cs="Times New Roman"/>
          <w:sz w:val="24"/>
          <w:szCs w:val="24"/>
          <w:lang w:val="sr-Latn-CS"/>
        </w:rPr>
        <w:t xml:space="preserve"> kao što su sastanci sa najvažnijim predstavnicima centralnih vlasti, </w:t>
      </w:r>
      <w:r w:rsidRPr="00FB1292">
        <w:rPr>
          <w:rFonts w:ascii="Cambria" w:hAnsi="Cambria" w:cs="Times New Roman"/>
          <w:sz w:val="24"/>
          <w:szCs w:val="24"/>
          <w:lang w:val="sr-Latn-CS"/>
        </w:rPr>
        <w:lastRenderedPageBreak/>
        <w:t>učešće u radu radnih grupa za izradu nacrta propisa, učešće u radu radnih tijela</w:t>
      </w:r>
      <w:r w:rsidR="003936A6" w:rsidRPr="00FB1292">
        <w:rPr>
          <w:rFonts w:ascii="Cambria" w:hAnsi="Cambria" w:cs="Times New Roman"/>
          <w:sz w:val="24"/>
          <w:szCs w:val="24"/>
          <w:lang w:val="sr-Latn-CS"/>
        </w:rPr>
        <w:t xml:space="preserve"> Vlade</w:t>
      </w:r>
      <w:r w:rsidR="005C50C3" w:rsidRPr="00FB1292">
        <w:rPr>
          <w:rFonts w:ascii="Cambria" w:hAnsi="Cambria" w:cs="Times New Roman"/>
          <w:sz w:val="24"/>
          <w:szCs w:val="24"/>
          <w:lang w:val="sr-Latn-CS"/>
        </w:rPr>
        <w:t>, kao i učešće</w:t>
      </w:r>
      <w:r w:rsidR="003936A6" w:rsidRPr="00FB1292">
        <w:rPr>
          <w:rFonts w:ascii="Cambria" w:hAnsi="Cambria" w:cs="Times New Roman"/>
          <w:sz w:val="24"/>
          <w:szCs w:val="24"/>
          <w:lang w:val="sr-Latn-CS"/>
        </w:rPr>
        <w:t xml:space="preserve"> </w:t>
      </w:r>
      <w:r w:rsidR="005C50C3" w:rsidRPr="00FB1292">
        <w:rPr>
          <w:rFonts w:ascii="Cambria" w:hAnsi="Cambria" w:cs="Times New Roman"/>
          <w:sz w:val="24"/>
          <w:szCs w:val="24"/>
          <w:lang w:val="sr-Latn-CS"/>
        </w:rPr>
        <w:t>u radu</w:t>
      </w:r>
      <w:r w:rsidR="003936A6" w:rsidRPr="00FB1292">
        <w:rPr>
          <w:rFonts w:ascii="Cambria" w:hAnsi="Cambria" w:cs="Times New Roman"/>
          <w:sz w:val="24"/>
          <w:szCs w:val="24"/>
          <w:lang w:val="sr-Latn-CS"/>
        </w:rPr>
        <w:t xml:space="preserve"> </w:t>
      </w:r>
      <w:r w:rsidR="000F408B">
        <w:rPr>
          <w:rFonts w:ascii="Cambria" w:hAnsi="Cambria" w:cs="Times New Roman"/>
          <w:sz w:val="24"/>
          <w:szCs w:val="24"/>
          <w:lang w:val="sr-Latn-CS"/>
        </w:rPr>
        <w:t>odbora Skupštine Crne Gore</w:t>
      </w:r>
      <w:r w:rsidRPr="00FB1292">
        <w:rPr>
          <w:rFonts w:ascii="Cambria" w:hAnsi="Cambria" w:cs="Times New Roman"/>
          <w:sz w:val="24"/>
          <w:szCs w:val="24"/>
          <w:lang w:val="sr-Latn-CS"/>
        </w:rPr>
        <w:t>. Takođe, Zajednica će aktivno pratiti i uključiti se u aktivnosti usvajanja evropskog zakonodavstva (</w:t>
      </w:r>
      <w:r w:rsidRPr="00FB1292">
        <w:rPr>
          <w:rFonts w:ascii="Cambria" w:hAnsi="Cambria" w:cs="Times New Roman"/>
          <w:i/>
          <w:iCs/>
          <w:sz w:val="24"/>
          <w:szCs w:val="24"/>
          <w:lang w:val="sr-Latn-CS"/>
        </w:rPr>
        <w:t>acquis communataire</w:t>
      </w:r>
      <w:r w:rsidRPr="00FB1292">
        <w:rPr>
          <w:rFonts w:ascii="Cambria" w:hAnsi="Cambria" w:cs="Times New Roman"/>
          <w:sz w:val="24"/>
          <w:szCs w:val="24"/>
          <w:lang w:val="sr-Latn-CS"/>
        </w:rPr>
        <w:t>)</w:t>
      </w:r>
      <w:r w:rsidR="00C340ED" w:rsidRPr="00FB1292">
        <w:rPr>
          <w:rFonts w:ascii="Cambria" w:hAnsi="Cambria" w:cs="Times New Roman"/>
          <w:sz w:val="24"/>
          <w:szCs w:val="24"/>
          <w:lang w:val="sr-Latn-CS"/>
        </w:rPr>
        <w:t xml:space="preserve"> od značaja za jedinice lokalne samouprave</w:t>
      </w:r>
      <w:r w:rsidRPr="00FB1292">
        <w:rPr>
          <w:rFonts w:ascii="Cambria" w:hAnsi="Cambria" w:cs="Times New Roman"/>
          <w:sz w:val="24"/>
          <w:szCs w:val="24"/>
          <w:lang w:val="sr-Latn-CS"/>
        </w:rPr>
        <w:t>.</w:t>
      </w:r>
    </w:p>
    <w:p w14:paraId="2EF7FF9D" w14:textId="77777777" w:rsidR="00310864" w:rsidRDefault="00310864" w:rsidP="00310864">
      <w:pPr>
        <w:spacing w:after="0" w:line="240" w:lineRule="auto"/>
        <w:jc w:val="both"/>
        <w:rPr>
          <w:rFonts w:ascii="Cambria" w:hAnsi="Cambria" w:cs="Times New Roman"/>
          <w:b/>
          <w:bCs/>
          <w:i/>
          <w:iCs/>
          <w:sz w:val="24"/>
          <w:szCs w:val="24"/>
          <w:lang w:val="sr-Latn-CS"/>
        </w:rPr>
      </w:pPr>
    </w:p>
    <w:p w14:paraId="1C1DA35D" w14:textId="77777777" w:rsidR="002444B1" w:rsidRPr="00FB1292" w:rsidRDefault="002444B1" w:rsidP="00310864">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Osnovne aktivnosti:</w:t>
      </w:r>
    </w:p>
    <w:p w14:paraId="2DF03728" w14:textId="161B4000" w:rsidR="00824C5F" w:rsidRDefault="00824C5F" w:rsidP="00AC0FEF">
      <w:pPr>
        <w:numPr>
          <w:ilvl w:val="0"/>
          <w:numId w:val="15"/>
        </w:numPr>
        <w:spacing w:after="0" w:line="240" w:lineRule="auto"/>
        <w:ind w:left="0" w:firstLine="0"/>
        <w:jc w:val="both"/>
        <w:rPr>
          <w:rFonts w:ascii="Cambria" w:hAnsi="Cambria" w:cs="Times New Roman"/>
          <w:sz w:val="24"/>
          <w:szCs w:val="24"/>
          <w:lang w:val="sr-Latn-CS"/>
        </w:rPr>
      </w:pPr>
      <w:r>
        <w:rPr>
          <w:rFonts w:ascii="Cambria" w:hAnsi="Cambria" w:cs="Times New Roman"/>
          <w:sz w:val="24"/>
          <w:szCs w:val="24"/>
          <w:lang w:val="sr-Latn-CS"/>
        </w:rPr>
        <w:t>Učešće u radu Vladinih radnih tijela – Savjet za konkurentnost, Savjet za reformu javne uprave, Komisija za ekonomsku politiku, Komisija za politički sistem</w:t>
      </w:r>
      <w:r w:rsidR="00310864">
        <w:rPr>
          <w:rFonts w:ascii="Cambria" w:hAnsi="Cambria" w:cs="Times New Roman"/>
          <w:sz w:val="24"/>
          <w:szCs w:val="24"/>
          <w:lang w:val="sr-Latn-CS"/>
        </w:rPr>
        <w:t>,</w:t>
      </w:r>
      <w:r>
        <w:rPr>
          <w:rFonts w:ascii="Cambria" w:hAnsi="Cambria" w:cs="Times New Roman"/>
          <w:sz w:val="24"/>
          <w:szCs w:val="24"/>
          <w:lang w:val="sr-Latn-CS"/>
        </w:rPr>
        <w:t xml:space="preserve"> i sl.</w:t>
      </w:r>
      <w:r w:rsidR="00310864">
        <w:rPr>
          <w:rFonts w:ascii="Cambria" w:hAnsi="Cambria" w:cs="Times New Roman"/>
          <w:sz w:val="24"/>
          <w:szCs w:val="24"/>
          <w:lang w:val="sr-Latn-CS"/>
        </w:rPr>
        <w:t>;</w:t>
      </w:r>
    </w:p>
    <w:p w14:paraId="3810F60F" w14:textId="2E72F0C8" w:rsidR="008A051B" w:rsidRPr="00FB1292" w:rsidRDefault="008A051B" w:rsidP="00AC0FEF">
      <w:pPr>
        <w:numPr>
          <w:ilvl w:val="0"/>
          <w:numId w:val="15"/>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Kontinuirano učešće predstavnika Zajednice u radu stručnih radnih tijela koj</w:t>
      </w:r>
      <w:r w:rsidR="00824C5F">
        <w:rPr>
          <w:rFonts w:ascii="Cambria" w:hAnsi="Cambria" w:cs="Times New Roman"/>
          <w:sz w:val="24"/>
          <w:szCs w:val="24"/>
          <w:lang w:val="sr-Latn-CS"/>
        </w:rPr>
        <w:t>a</w:t>
      </w:r>
      <w:r w:rsidRPr="00FB1292">
        <w:rPr>
          <w:rFonts w:ascii="Cambria" w:hAnsi="Cambria" w:cs="Times New Roman"/>
          <w:sz w:val="24"/>
          <w:szCs w:val="24"/>
          <w:lang w:val="sr-Latn-CS"/>
        </w:rPr>
        <w:t xml:space="preserve"> formiraju </w:t>
      </w:r>
      <w:r w:rsidR="00C7121A" w:rsidRPr="00FB1292">
        <w:rPr>
          <w:rFonts w:ascii="Cambria" w:hAnsi="Cambria" w:cs="Times New Roman"/>
          <w:sz w:val="24"/>
          <w:szCs w:val="24"/>
          <w:lang w:val="sr-Latn-CS"/>
        </w:rPr>
        <w:t>državni</w:t>
      </w:r>
      <w:r w:rsidRPr="00FB1292">
        <w:rPr>
          <w:rFonts w:ascii="Cambria" w:hAnsi="Cambria" w:cs="Times New Roman"/>
          <w:sz w:val="24"/>
          <w:szCs w:val="24"/>
          <w:lang w:val="sr-Latn-CS"/>
        </w:rPr>
        <w:t xml:space="preserve"> organi, posebno u izradi nacrta propisa i strateških dokumenata od značaja za lokalnu </w:t>
      </w:r>
      <w:r w:rsidR="00BD38ED" w:rsidRPr="00FB1292">
        <w:rPr>
          <w:rFonts w:ascii="Cambria" w:hAnsi="Cambria" w:cs="Times New Roman"/>
          <w:sz w:val="24"/>
          <w:szCs w:val="24"/>
          <w:lang w:val="sr-Latn-CS"/>
        </w:rPr>
        <w:t>samo</w:t>
      </w:r>
      <w:r w:rsidRPr="00FB1292">
        <w:rPr>
          <w:rFonts w:ascii="Cambria" w:hAnsi="Cambria" w:cs="Times New Roman"/>
          <w:sz w:val="24"/>
          <w:szCs w:val="24"/>
          <w:lang w:val="sr-Latn-CS"/>
        </w:rPr>
        <w:t>upravu</w:t>
      </w:r>
      <w:r w:rsidR="00C7121A" w:rsidRPr="00FB1292">
        <w:rPr>
          <w:rFonts w:ascii="Cambria" w:hAnsi="Cambria" w:cs="Times New Roman"/>
          <w:sz w:val="24"/>
          <w:szCs w:val="24"/>
          <w:lang w:val="sr-Latn-CS"/>
        </w:rPr>
        <w:t>;</w:t>
      </w:r>
    </w:p>
    <w:p w14:paraId="7DBC7E07" w14:textId="0A8BE5A7" w:rsidR="005366A7" w:rsidRPr="00FB1292" w:rsidRDefault="00CF0EA0" w:rsidP="00AC0FEF">
      <w:pPr>
        <w:numPr>
          <w:ilvl w:val="0"/>
          <w:numId w:val="15"/>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U saradnji sa Vladom Crne Gore</w:t>
      </w:r>
      <w:r w:rsidR="00310864">
        <w:rPr>
          <w:rFonts w:ascii="Cambria" w:hAnsi="Cambria" w:cs="Times New Roman"/>
          <w:sz w:val="24"/>
          <w:szCs w:val="24"/>
          <w:lang w:val="sr-Latn-CS"/>
        </w:rPr>
        <w:t>,</w:t>
      </w:r>
      <w:r w:rsidRPr="00FB1292">
        <w:rPr>
          <w:rFonts w:ascii="Cambria" w:hAnsi="Cambria" w:cs="Times New Roman"/>
          <w:sz w:val="24"/>
          <w:szCs w:val="24"/>
          <w:lang w:val="sr-Latn-CS"/>
        </w:rPr>
        <w:t xml:space="preserve"> nastavi</w:t>
      </w:r>
      <w:r w:rsidR="005C50C3" w:rsidRPr="00FB1292">
        <w:rPr>
          <w:rFonts w:ascii="Cambria" w:hAnsi="Cambria" w:cs="Times New Roman"/>
          <w:sz w:val="24"/>
          <w:szCs w:val="24"/>
          <w:lang w:val="sr-Latn-CS"/>
        </w:rPr>
        <w:t>će se</w:t>
      </w:r>
      <w:r w:rsidRPr="00FB1292">
        <w:rPr>
          <w:rFonts w:ascii="Cambria" w:hAnsi="Cambria" w:cs="Times New Roman"/>
          <w:sz w:val="24"/>
          <w:szCs w:val="24"/>
          <w:lang w:val="sr-Latn-CS"/>
        </w:rPr>
        <w:t xml:space="preserve"> sa praksom dostavljanja nacrta Programa rada Vlade Zajednici radi davanja </w:t>
      </w:r>
      <w:r w:rsidR="005366A7" w:rsidRPr="00FB1292">
        <w:rPr>
          <w:rFonts w:ascii="Cambria" w:hAnsi="Cambria" w:cs="Times New Roman"/>
          <w:sz w:val="24"/>
          <w:szCs w:val="24"/>
          <w:lang w:val="sr-Latn-CS"/>
        </w:rPr>
        <w:t xml:space="preserve"> predlog</w:t>
      </w:r>
      <w:r w:rsidRPr="00FB1292">
        <w:rPr>
          <w:rFonts w:ascii="Cambria" w:hAnsi="Cambria" w:cs="Times New Roman"/>
          <w:sz w:val="24"/>
          <w:szCs w:val="24"/>
          <w:lang w:val="sr-Latn-CS"/>
        </w:rPr>
        <w:t>a</w:t>
      </w:r>
      <w:r w:rsidR="005366A7" w:rsidRPr="00FB1292">
        <w:rPr>
          <w:rFonts w:ascii="Cambria" w:hAnsi="Cambria" w:cs="Times New Roman"/>
          <w:sz w:val="24"/>
          <w:szCs w:val="24"/>
          <w:lang w:val="sr-Latn-CS"/>
        </w:rPr>
        <w:t xml:space="preserve"> o zakonodavnim, strateškim i drugim aktivnostima od </w:t>
      </w:r>
      <w:r w:rsidRPr="00FB1292">
        <w:rPr>
          <w:rFonts w:ascii="Cambria" w:hAnsi="Cambria" w:cs="Times New Roman"/>
          <w:sz w:val="24"/>
          <w:szCs w:val="24"/>
          <w:lang w:val="sr-Latn-CS"/>
        </w:rPr>
        <w:t xml:space="preserve">neposrednog </w:t>
      </w:r>
      <w:r w:rsidR="005366A7" w:rsidRPr="00FB1292">
        <w:rPr>
          <w:rFonts w:ascii="Cambria" w:hAnsi="Cambria" w:cs="Times New Roman"/>
          <w:sz w:val="24"/>
          <w:szCs w:val="24"/>
          <w:lang w:val="sr-Latn-CS"/>
        </w:rPr>
        <w:t>interesa za lokalne samouprave</w:t>
      </w:r>
      <w:r w:rsidR="00C7121A" w:rsidRPr="00FB1292">
        <w:rPr>
          <w:rFonts w:ascii="Cambria" w:hAnsi="Cambria" w:cs="Times New Roman"/>
          <w:sz w:val="24"/>
          <w:szCs w:val="24"/>
          <w:lang w:val="sr-Latn-CS"/>
        </w:rPr>
        <w:t>;</w:t>
      </w:r>
    </w:p>
    <w:p w14:paraId="433BD7EA" w14:textId="7B7605AE" w:rsidR="00BD38ED" w:rsidRPr="00FB1292" w:rsidRDefault="00824C5F" w:rsidP="00AC0FEF">
      <w:pPr>
        <w:numPr>
          <w:ilvl w:val="0"/>
          <w:numId w:val="15"/>
        </w:numPr>
        <w:spacing w:after="0" w:line="240" w:lineRule="auto"/>
        <w:ind w:left="0" w:firstLine="0"/>
        <w:jc w:val="both"/>
        <w:rPr>
          <w:rFonts w:ascii="Cambria" w:hAnsi="Cambria" w:cs="Times New Roman"/>
          <w:sz w:val="24"/>
          <w:szCs w:val="24"/>
          <w:lang w:val="sr-Latn-CS"/>
        </w:rPr>
      </w:pPr>
      <w:r>
        <w:rPr>
          <w:rFonts w:ascii="Cambria" w:hAnsi="Cambria" w:cs="Times New Roman"/>
          <w:sz w:val="24"/>
          <w:szCs w:val="24"/>
          <w:lang w:val="sr-Latn-CS"/>
        </w:rPr>
        <w:t xml:space="preserve">Učešće predstavnika Zajednice u radu </w:t>
      </w:r>
      <w:r w:rsidR="00310864">
        <w:rPr>
          <w:rFonts w:ascii="Cambria" w:hAnsi="Cambria" w:cs="Times New Roman"/>
          <w:sz w:val="24"/>
          <w:szCs w:val="24"/>
          <w:lang w:val="sr-Latn-CS"/>
        </w:rPr>
        <w:t>o</w:t>
      </w:r>
      <w:r>
        <w:rPr>
          <w:rFonts w:ascii="Cambria" w:hAnsi="Cambria" w:cs="Times New Roman"/>
          <w:sz w:val="24"/>
          <w:szCs w:val="24"/>
          <w:lang w:val="sr-Latn-CS"/>
        </w:rPr>
        <w:t>dbora Skupštine Crne Gore</w:t>
      </w:r>
      <w:r w:rsidR="00BD38ED" w:rsidRPr="00FB1292">
        <w:rPr>
          <w:rFonts w:ascii="Cambria" w:hAnsi="Cambria" w:cs="Times New Roman"/>
          <w:sz w:val="24"/>
          <w:szCs w:val="24"/>
          <w:lang w:val="sr-Latn-CS"/>
        </w:rPr>
        <w:t xml:space="preserve"> </w:t>
      </w:r>
      <w:r>
        <w:rPr>
          <w:rFonts w:ascii="Cambria" w:hAnsi="Cambria" w:cs="Times New Roman"/>
          <w:sz w:val="24"/>
          <w:szCs w:val="24"/>
          <w:lang w:val="sr-Latn-CS"/>
        </w:rPr>
        <w:t>na kojim se vodi rasprava o zakonskim i strateškim dokumentima važnim za rad lokalnih samouprava;</w:t>
      </w:r>
    </w:p>
    <w:p w14:paraId="69D71222" w14:textId="240FA313" w:rsidR="00BD38ED" w:rsidRPr="00FB1292" w:rsidRDefault="00BD38ED" w:rsidP="00AC0FEF">
      <w:pPr>
        <w:numPr>
          <w:ilvl w:val="0"/>
          <w:numId w:val="15"/>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Kontinuirano učešće predstavnika Zajednice u radu radnih grupa za pregovore Crne Gore sa EU</w:t>
      </w:r>
      <w:r w:rsidR="00C7121A" w:rsidRPr="00FB1292">
        <w:rPr>
          <w:rFonts w:ascii="Cambria" w:hAnsi="Cambria" w:cs="Times New Roman"/>
          <w:sz w:val="24"/>
          <w:szCs w:val="24"/>
          <w:lang w:val="sr-Latn-CS"/>
        </w:rPr>
        <w:t>;</w:t>
      </w:r>
    </w:p>
    <w:p w14:paraId="6DFC2F52" w14:textId="54D2CA55" w:rsidR="008A051B" w:rsidRPr="00FB1292" w:rsidRDefault="00CF0EA0" w:rsidP="00AC0FEF">
      <w:pPr>
        <w:numPr>
          <w:ilvl w:val="0"/>
          <w:numId w:val="15"/>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Iniciranje izrade zakonskih, strateških i drugih akata za koje se procjeni da bi njihovo donošenje obezbjedilo dalji razvoj sistema lokalne samouprave</w:t>
      </w:r>
      <w:r w:rsidR="007F71EB">
        <w:rPr>
          <w:rFonts w:ascii="Cambria" w:hAnsi="Cambria" w:cs="Times New Roman"/>
          <w:sz w:val="24"/>
          <w:szCs w:val="24"/>
          <w:lang w:val="sr-Latn-CS"/>
        </w:rPr>
        <w:t xml:space="preserve"> i</w:t>
      </w:r>
    </w:p>
    <w:p w14:paraId="681636FC" w14:textId="2C64EB1F" w:rsidR="005C50C3" w:rsidRPr="00FB1292" w:rsidRDefault="005C50C3" w:rsidP="00AC0FEF">
      <w:pPr>
        <w:pStyle w:val="ListParagraph"/>
        <w:numPr>
          <w:ilvl w:val="0"/>
          <w:numId w:val="15"/>
        </w:numPr>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Održavanje redovnih</w:t>
      </w:r>
      <w:r w:rsidR="00824C5F">
        <w:rPr>
          <w:rFonts w:ascii="Cambria" w:hAnsi="Cambria" w:cs="Times New Roman"/>
          <w:sz w:val="24"/>
          <w:szCs w:val="24"/>
          <w:lang w:val="sr-Latn-CS"/>
        </w:rPr>
        <w:t xml:space="preserve"> </w:t>
      </w:r>
      <w:r w:rsidRPr="00FB1292">
        <w:rPr>
          <w:rFonts w:ascii="Cambria" w:hAnsi="Cambria" w:cs="Times New Roman"/>
          <w:sz w:val="24"/>
          <w:szCs w:val="24"/>
          <w:lang w:val="sr-Latn-CS"/>
        </w:rPr>
        <w:t>sastanaka</w:t>
      </w:r>
      <w:r w:rsidR="00824C5F">
        <w:rPr>
          <w:rFonts w:ascii="Cambria" w:hAnsi="Cambria" w:cs="Times New Roman"/>
          <w:sz w:val="24"/>
          <w:szCs w:val="24"/>
          <w:lang w:val="sr-Latn-CS"/>
        </w:rPr>
        <w:t xml:space="preserve"> i tematskih sjednica</w:t>
      </w:r>
      <w:r w:rsidRPr="00FB1292">
        <w:rPr>
          <w:rFonts w:ascii="Cambria" w:hAnsi="Cambria" w:cs="Times New Roman"/>
          <w:sz w:val="24"/>
          <w:szCs w:val="24"/>
          <w:lang w:val="sr-Latn-CS"/>
        </w:rPr>
        <w:t xml:space="preserve"> predstavnika lokalnih i centralnih vlasti</w:t>
      </w:r>
      <w:r w:rsidR="00C7121A" w:rsidRPr="00FB1292">
        <w:rPr>
          <w:rFonts w:ascii="Cambria" w:hAnsi="Cambria" w:cs="Times New Roman"/>
          <w:sz w:val="24"/>
          <w:szCs w:val="24"/>
          <w:lang w:val="sr-Latn-CS"/>
        </w:rPr>
        <w:t xml:space="preserve"> na teme od posebnog značaja za rad opština.</w:t>
      </w:r>
    </w:p>
    <w:p w14:paraId="7EB0422A" w14:textId="77777777" w:rsidR="002444B1" w:rsidRPr="00FB1292" w:rsidRDefault="002444B1" w:rsidP="00310864">
      <w:pPr>
        <w:spacing w:after="0" w:line="240" w:lineRule="auto"/>
        <w:ind w:firstLine="284"/>
        <w:jc w:val="both"/>
        <w:rPr>
          <w:rFonts w:ascii="Cambria" w:hAnsi="Cambria" w:cs="Times New Roman"/>
          <w:sz w:val="24"/>
          <w:szCs w:val="24"/>
          <w:lang w:val="sr-Latn-CS"/>
        </w:rPr>
      </w:pPr>
    </w:p>
    <w:p w14:paraId="4AE73C52" w14:textId="77777777" w:rsidR="002444B1" w:rsidRPr="00FB1292" w:rsidRDefault="002444B1" w:rsidP="007F6E78">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Indikator uspjeha</w:t>
      </w:r>
    </w:p>
    <w:p w14:paraId="2401E165" w14:textId="0924C369" w:rsidR="003F3085" w:rsidRPr="00FB1292" w:rsidRDefault="002444B1" w:rsidP="007F6E78">
      <w:pPr>
        <w:spacing w:after="36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 xml:space="preserve">Zajednica je propoznata kao važan i </w:t>
      </w:r>
      <w:r w:rsidR="00C7121A" w:rsidRPr="00FB1292">
        <w:rPr>
          <w:rFonts w:ascii="Cambria" w:hAnsi="Cambria" w:cs="Times New Roman"/>
          <w:sz w:val="24"/>
          <w:szCs w:val="24"/>
          <w:lang w:val="sr-Latn-CS"/>
        </w:rPr>
        <w:t>kredibilan</w:t>
      </w:r>
      <w:r w:rsidRPr="00FB1292">
        <w:rPr>
          <w:rFonts w:ascii="Cambria" w:hAnsi="Cambria" w:cs="Times New Roman"/>
          <w:sz w:val="24"/>
          <w:szCs w:val="24"/>
          <w:lang w:val="sr-Latn-CS"/>
        </w:rPr>
        <w:t xml:space="preserve"> partner </w:t>
      </w:r>
      <w:r w:rsidR="005C50C3" w:rsidRPr="00FB1292">
        <w:rPr>
          <w:rFonts w:ascii="Cambria" w:hAnsi="Cambria" w:cs="Times New Roman"/>
          <w:sz w:val="24"/>
          <w:szCs w:val="24"/>
          <w:lang w:val="sr-Latn-CS"/>
        </w:rPr>
        <w:t>izvršne i zakonodavne</w:t>
      </w:r>
      <w:r w:rsidRPr="00FB1292">
        <w:rPr>
          <w:rFonts w:ascii="Cambria" w:hAnsi="Cambria" w:cs="Times New Roman"/>
          <w:sz w:val="24"/>
          <w:szCs w:val="24"/>
          <w:lang w:val="sr-Latn-CS"/>
        </w:rPr>
        <w:t xml:space="preserve"> vlasti u procesu kreiranja politika i priprema propisa. Inicijative i predlozi Zajednice su integrisani u politike i zakonske i druge propise.</w:t>
      </w:r>
    </w:p>
    <w:p w14:paraId="77309DBB" w14:textId="77777777" w:rsidR="002444B1" w:rsidRPr="00FB1292" w:rsidRDefault="002444B1" w:rsidP="007F6E78">
      <w:pPr>
        <w:spacing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1.1.2.</w:t>
      </w:r>
      <w:r w:rsidR="00410461" w:rsidRPr="00FB1292">
        <w:rPr>
          <w:rFonts w:ascii="Cambria" w:hAnsi="Cambria" w:cs="Times New Roman"/>
          <w:b/>
          <w:bCs/>
          <w:i/>
          <w:iCs/>
          <w:sz w:val="24"/>
          <w:szCs w:val="24"/>
          <w:lang w:val="sr-Latn-CS"/>
        </w:rPr>
        <w:t xml:space="preserve"> </w:t>
      </w:r>
      <w:r w:rsidRPr="00FB1292">
        <w:rPr>
          <w:rFonts w:ascii="Cambria" w:hAnsi="Cambria" w:cs="Times New Roman"/>
          <w:b/>
          <w:bCs/>
          <w:i/>
          <w:iCs/>
          <w:sz w:val="24"/>
          <w:szCs w:val="24"/>
          <w:lang w:val="sr-Latn-CS"/>
        </w:rPr>
        <w:t>Institucionalni, upravno-administrativni i finansijski kapaciteti i položaj jedinica lakalne samouprave su unaprijeđeni</w:t>
      </w:r>
    </w:p>
    <w:p w14:paraId="1F1FF80F" w14:textId="3F3DF6FF" w:rsidR="002444B1" w:rsidRPr="00FB1292" w:rsidRDefault="002444B1" w:rsidP="007F6E78">
      <w:pPr>
        <w:spacing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 xml:space="preserve">Zajednica će se kontinuirano zalagati za unapređenje institucionalnog i pravnog okvira i jačanje administrativnih, organizacionih i funkcionalnih kapaciteta lokalne samouprave, kako bi se obezbijedilo kvalitetno </w:t>
      </w:r>
      <w:r w:rsidR="00C7121A" w:rsidRPr="00FB1292">
        <w:rPr>
          <w:rFonts w:ascii="Cambria" w:hAnsi="Cambria" w:cs="Times New Roman"/>
          <w:sz w:val="24"/>
          <w:szCs w:val="24"/>
          <w:lang w:val="sr-Latn-CS"/>
        </w:rPr>
        <w:t>izvršavanje</w:t>
      </w:r>
      <w:r w:rsidRPr="00FB1292">
        <w:rPr>
          <w:rFonts w:ascii="Cambria" w:hAnsi="Cambria" w:cs="Times New Roman"/>
          <w:sz w:val="24"/>
          <w:szCs w:val="24"/>
          <w:lang w:val="sr-Latn-CS"/>
        </w:rPr>
        <w:t xml:space="preserve"> postojećih i preuzimanje novih nadležnosti. Posebno važno pitanje i preduslov za svako dalje prenošenje nadležnosti na niži nivo vlasti je dalja fiskalna decentralizacija koja će obezbjediti njihovo finansiranje. Takođe, posebna pažnja će biti usmjerena na unapređenje rada svih lokalnih organa, posebno na pitanja reorganizacije, podizanje kapaciteta, efektivnosti i kvaliteta</w:t>
      </w:r>
      <w:r w:rsidR="00C7121A" w:rsidRPr="00FB1292">
        <w:rPr>
          <w:rFonts w:ascii="Cambria" w:hAnsi="Cambria" w:cs="Times New Roman"/>
          <w:sz w:val="24"/>
          <w:szCs w:val="24"/>
          <w:lang w:val="sr-Latn-CS"/>
        </w:rPr>
        <w:t xml:space="preserve"> rada</w:t>
      </w:r>
      <w:r w:rsidRPr="00FB1292">
        <w:rPr>
          <w:rFonts w:ascii="Cambria" w:hAnsi="Cambria" w:cs="Times New Roman"/>
          <w:sz w:val="24"/>
          <w:szCs w:val="24"/>
          <w:lang w:val="sr-Latn-CS"/>
        </w:rPr>
        <w:t xml:space="preserve"> lokalne administracije, bez čijeg efikasnog  rada nije moguće adekvatno sprovesti poslove lokalne samouprave.</w:t>
      </w:r>
    </w:p>
    <w:p w14:paraId="287C2B4C" w14:textId="77777777" w:rsidR="002444B1" w:rsidRPr="00FB1292" w:rsidRDefault="002444B1" w:rsidP="000515ED">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Osnovne aktivnosti:</w:t>
      </w:r>
    </w:p>
    <w:p w14:paraId="3E95BFE7" w14:textId="786C3B3B" w:rsidR="008A051B" w:rsidRPr="00FB1292" w:rsidRDefault="008A051B" w:rsidP="00AC0FEF">
      <w:pPr>
        <w:numPr>
          <w:ilvl w:val="0"/>
          <w:numId w:val="16"/>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Kontinuirano praćenje i analiza sistema lokalne samouprave i primjene propisa koji se djelimično ili u potpunosti odnose na lokalnu samoupravu i procjenu potreba jedinica lokalnih samouprava u ovoj oblasti</w:t>
      </w:r>
      <w:r w:rsidR="00F57498">
        <w:rPr>
          <w:rFonts w:ascii="Cambria" w:hAnsi="Cambria" w:cs="Times New Roman"/>
          <w:sz w:val="24"/>
          <w:szCs w:val="24"/>
          <w:lang w:val="sr-Latn-CS"/>
        </w:rPr>
        <w:t>;</w:t>
      </w:r>
    </w:p>
    <w:p w14:paraId="11EFCABA" w14:textId="422CB8E3" w:rsidR="008A051B" w:rsidRPr="00FB1292" w:rsidRDefault="008A051B" w:rsidP="00AC0FEF">
      <w:pPr>
        <w:numPr>
          <w:ilvl w:val="0"/>
          <w:numId w:val="16"/>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lastRenderedPageBreak/>
        <w:t>Predlaganje i zastupanje inicijativa i predloga za usvajanje novih ili izmjene postojećih propisa i politika od značaja za lokalne samouprave</w:t>
      </w:r>
      <w:r w:rsidR="007F71EB">
        <w:rPr>
          <w:rFonts w:ascii="Cambria" w:hAnsi="Cambria" w:cs="Times New Roman"/>
          <w:sz w:val="24"/>
          <w:szCs w:val="24"/>
          <w:lang w:val="sr-Latn-CS"/>
        </w:rPr>
        <w:t xml:space="preserve"> i</w:t>
      </w:r>
    </w:p>
    <w:p w14:paraId="3740F1D3" w14:textId="7883129A" w:rsidR="008A051B" w:rsidRPr="00FB1292" w:rsidRDefault="008A051B" w:rsidP="00AC0FEF">
      <w:pPr>
        <w:numPr>
          <w:ilvl w:val="0"/>
          <w:numId w:val="16"/>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Izrada modela propisa i specijalizovanih baza podataka i </w:t>
      </w:r>
      <w:r w:rsidR="00C7121A" w:rsidRPr="00FB1292">
        <w:rPr>
          <w:rFonts w:ascii="Cambria" w:hAnsi="Cambria" w:cs="Times New Roman"/>
          <w:sz w:val="24"/>
          <w:szCs w:val="24"/>
          <w:lang w:val="sr-Latn-CS"/>
        </w:rPr>
        <w:t>dobrih praksi</w:t>
      </w:r>
      <w:r w:rsidRPr="00FB1292">
        <w:rPr>
          <w:rFonts w:ascii="Cambria" w:hAnsi="Cambria" w:cs="Times New Roman"/>
          <w:sz w:val="24"/>
          <w:szCs w:val="24"/>
          <w:lang w:val="sr-Latn-CS"/>
        </w:rPr>
        <w:t xml:space="preserve"> u cilju unapređenja sistema lokalne samouprave i institucionalnih i administrativnih kapaciteta lokalnih vlasti.</w:t>
      </w:r>
    </w:p>
    <w:p w14:paraId="518A0497" w14:textId="77777777" w:rsidR="008A051B" w:rsidRPr="00FB1292" w:rsidRDefault="008A051B" w:rsidP="007F6E78">
      <w:pPr>
        <w:spacing w:after="0" w:line="240" w:lineRule="auto"/>
        <w:ind w:left="644"/>
        <w:jc w:val="both"/>
        <w:rPr>
          <w:rFonts w:ascii="Cambria" w:hAnsi="Cambria" w:cs="Times New Roman"/>
          <w:sz w:val="24"/>
          <w:szCs w:val="24"/>
          <w:lang w:val="sr-Latn-CS"/>
        </w:rPr>
      </w:pPr>
    </w:p>
    <w:p w14:paraId="24F5EC1E" w14:textId="72B591A3" w:rsidR="002444B1" w:rsidRPr="00FB1292" w:rsidRDefault="002444B1" w:rsidP="007F6E78">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Indikator uspjeha</w:t>
      </w:r>
    </w:p>
    <w:p w14:paraId="097004A2" w14:textId="399924FE" w:rsidR="002444B1" w:rsidRDefault="002444B1" w:rsidP="00DE18FE">
      <w:pPr>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 xml:space="preserve">Lokalne vlasti imaju značajniji obim nadležnosti, </w:t>
      </w:r>
      <w:r w:rsidR="005C50C3" w:rsidRPr="00FB1292">
        <w:rPr>
          <w:rFonts w:ascii="Cambria" w:hAnsi="Cambria" w:cs="Times New Roman"/>
          <w:sz w:val="24"/>
          <w:szCs w:val="24"/>
          <w:lang w:val="sr-Latn-CS"/>
        </w:rPr>
        <w:t>uz</w:t>
      </w:r>
      <w:r w:rsidR="001C77B6">
        <w:rPr>
          <w:rFonts w:ascii="Cambria" w:hAnsi="Cambria" w:cs="Times New Roman"/>
          <w:sz w:val="24"/>
          <w:szCs w:val="24"/>
          <w:lang w:val="sr-Latn-CS"/>
        </w:rPr>
        <w:t xml:space="preserve"> adekvatno primjenjeni princip autonomije u obavljanju sopstvenih poslova,</w:t>
      </w:r>
      <w:r w:rsidR="005C50C3" w:rsidRPr="00FB1292">
        <w:rPr>
          <w:rFonts w:ascii="Cambria" w:hAnsi="Cambria" w:cs="Times New Roman"/>
          <w:sz w:val="24"/>
          <w:szCs w:val="24"/>
          <w:lang w:val="sr-Latn-CS"/>
        </w:rPr>
        <w:t xml:space="preserve"> dovoljne</w:t>
      </w:r>
      <w:r w:rsidRPr="00FB1292">
        <w:rPr>
          <w:rFonts w:ascii="Cambria" w:hAnsi="Cambria" w:cs="Times New Roman"/>
          <w:sz w:val="24"/>
          <w:szCs w:val="24"/>
          <w:lang w:val="sr-Latn-CS"/>
        </w:rPr>
        <w:t xml:space="preserve"> finansijske i administrativne kapacitete za njihovo sprovođenje.</w:t>
      </w:r>
    </w:p>
    <w:p w14:paraId="432CEB15" w14:textId="77777777" w:rsidR="00DE18FE" w:rsidRPr="00FB1292" w:rsidRDefault="00DE18FE" w:rsidP="00DE18FE">
      <w:pPr>
        <w:spacing w:after="0" w:line="240" w:lineRule="auto"/>
        <w:jc w:val="both"/>
        <w:rPr>
          <w:rFonts w:ascii="Cambria" w:hAnsi="Cambria" w:cs="Times New Roman"/>
          <w:sz w:val="24"/>
          <w:szCs w:val="24"/>
          <w:lang w:val="sr-Latn-CS"/>
        </w:rPr>
      </w:pPr>
    </w:p>
    <w:p w14:paraId="296E6424" w14:textId="2D43510F" w:rsidR="002444B1" w:rsidRPr="00FB1292" w:rsidRDefault="002444B1" w:rsidP="007F6E78">
      <w:pPr>
        <w:spacing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1.1.3</w:t>
      </w:r>
      <w:r w:rsidR="00DE18FE">
        <w:rPr>
          <w:rFonts w:ascii="Cambria" w:hAnsi="Cambria" w:cs="Times New Roman"/>
          <w:b/>
          <w:bCs/>
          <w:i/>
          <w:iCs/>
          <w:sz w:val="24"/>
          <w:szCs w:val="24"/>
          <w:lang w:val="sr-Latn-CS"/>
        </w:rPr>
        <w:t>.</w:t>
      </w:r>
      <w:r w:rsidRPr="00FB1292">
        <w:rPr>
          <w:rFonts w:ascii="Cambria" w:hAnsi="Cambria" w:cs="Times New Roman"/>
          <w:b/>
          <w:bCs/>
          <w:i/>
          <w:iCs/>
          <w:sz w:val="24"/>
          <w:szCs w:val="24"/>
          <w:lang w:val="sr-Latn-CS"/>
        </w:rPr>
        <w:t xml:space="preserve"> Ključni akteri u društveno političkom okruženju su kontinuirano upoznati sa relevantnim</w:t>
      </w:r>
      <w:r w:rsidR="002C11A6" w:rsidRPr="00FB1292">
        <w:rPr>
          <w:rFonts w:ascii="Cambria" w:hAnsi="Cambria" w:cs="Times New Roman"/>
          <w:b/>
          <w:bCs/>
          <w:i/>
          <w:iCs/>
          <w:sz w:val="24"/>
          <w:szCs w:val="24"/>
          <w:lang w:val="sr-Latn-CS"/>
        </w:rPr>
        <w:t xml:space="preserve"> ciljevima, </w:t>
      </w:r>
      <w:r w:rsidRPr="00FB1292">
        <w:rPr>
          <w:rFonts w:ascii="Cambria" w:hAnsi="Cambria" w:cs="Times New Roman"/>
          <w:b/>
          <w:bCs/>
          <w:i/>
          <w:iCs/>
          <w:sz w:val="24"/>
          <w:szCs w:val="24"/>
          <w:lang w:val="sr-Latn-CS"/>
        </w:rPr>
        <w:t>prioritetima i problemima u funkcionisanju sistema lokalne samouprave u Crnoj Gori</w:t>
      </w:r>
    </w:p>
    <w:p w14:paraId="0B046FC8" w14:textId="54C446AA" w:rsidR="002444B1" w:rsidRPr="00FB1292" w:rsidRDefault="002444B1" w:rsidP="007F6E78">
      <w:pPr>
        <w:spacing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U promovisanju programskih ciljeva i prioriteta u oblasti zastupanja, Zajednica će u narednom periodu posebnu pažnju posvetiti jačanju komunikacije i saradnje sa javnošću, važnim društvenim akterima i partnerima koji se na društvenoj sceni zalažu za ista ili slična pitanja</w:t>
      </w:r>
      <w:r w:rsidR="001571E3" w:rsidRPr="00FB1292">
        <w:rPr>
          <w:rFonts w:ascii="Cambria" w:hAnsi="Cambria" w:cs="Times New Roman"/>
          <w:sz w:val="24"/>
          <w:szCs w:val="24"/>
          <w:lang w:val="sr-Latn-CS"/>
        </w:rPr>
        <w:t xml:space="preserve"> i imaju iste ciljeve</w:t>
      </w:r>
      <w:r w:rsidRPr="00FB1292">
        <w:rPr>
          <w:rFonts w:ascii="Cambria" w:hAnsi="Cambria" w:cs="Times New Roman"/>
          <w:sz w:val="24"/>
          <w:szCs w:val="24"/>
          <w:lang w:val="sr-Latn-CS"/>
        </w:rPr>
        <w:t>. Zajednica će</w:t>
      </w:r>
      <w:r w:rsidR="00DE18FE">
        <w:rPr>
          <w:rFonts w:ascii="Cambria" w:hAnsi="Cambria" w:cs="Times New Roman"/>
          <w:sz w:val="24"/>
          <w:szCs w:val="24"/>
          <w:lang w:val="sr-Latn-CS"/>
        </w:rPr>
        <w:t>,</w:t>
      </w:r>
      <w:r w:rsidRPr="00FB1292">
        <w:rPr>
          <w:rFonts w:ascii="Cambria" w:hAnsi="Cambria" w:cs="Times New Roman"/>
          <w:sz w:val="24"/>
          <w:szCs w:val="24"/>
          <w:lang w:val="sr-Latn-CS"/>
        </w:rPr>
        <w:t xml:space="preserve"> kroz svoje informativne i promotivne aktivnosti</w:t>
      </w:r>
      <w:r w:rsidR="00DE18FE">
        <w:rPr>
          <w:rFonts w:ascii="Cambria" w:hAnsi="Cambria" w:cs="Times New Roman"/>
          <w:sz w:val="24"/>
          <w:szCs w:val="24"/>
          <w:lang w:val="sr-Latn-CS"/>
        </w:rPr>
        <w:t>,</w:t>
      </w:r>
      <w:r w:rsidRPr="00FB1292">
        <w:rPr>
          <w:rFonts w:ascii="Cambria" w:hAnsi="Cambria" w:cs="Times New Roman"/>
          <w:sz w:val="24"/>
          <w:szCs w:val="24"/>
          <w:lang w:val="sr-Latn-CS"/>
        </w:rPr>
        <w:t xml:space="preserve"> nastojati da dopre do što većeg broja ljudi sa potencijalnim uticajem i da obezbjedi podršku specijalizovane javnosti. Takođe, uložiće se napori da se Zajednica i dodatno profiliše kao zastpunik interesa lokalne samouprave i da se kod ključnih donosilaca odluka podigne nivo svjesti o znač</w:t>
      </w:r>
      <w:r w:rsidR="00410461" w:rsidRPr="00FB1292">
        <w:rPr>
          <w:rFonts w:ascii="Cambria" w:hAnsi="Cambria" w:cs="Times New Roman"/>
          <w:sz w:val="24"/>
          <w:szCs w:val="24"/>
          <w:lang w:val="sr-Latn-CS"/>
        </w:rPr>
        <w:t>a</w:t>
      </w:r>
      <w:r w:rsidRPr="00FB1292">
        <w:rPr>
          <w:rFonts w:ascii="Cambria" w:hAnsi="Cambria" w:cs="Times New Roman"/>
          <w:sz w:val="24"/>
          <w:szCs w:val="24"/>
          <w:lang w:val="sr-Latn-CS"/>
        </w:rPr>
        <w:t>ju uloge Zajednice i</w:t>
      </w:r>
      <w:r w:rsidR="001571E3" w:rsidRPr="00FB1292">
        <w:rPr>
          <w:rFonts w:ascii="Cambria" w:hAnsi="Cambria" w:cs="Times New Roman"/>
          <w:sz w:val="24"/>
          <w:szCs w:val="24"/>
          <w:lang w:val="sr-Latn-CS"/>
        </w:rPr>
        <w:t xml:space="preserve"> o</w:t>
      </w:r>
      <w:r w:rsidRPr="00FB1292">
        <w:rPr>
          <w:rFonts w:ascii="Cambria" w:hAnsi="Cambria" w:cs="Times New Roman"/>
          <w:sz w:val="24"/>
          <w:szCs w:val="24"/>
          <w:lang w:val="sr-Latn-CS"/>
        </w:rPr>
        <w:t xml:space="preserve"> aktivnosti</w:t>
      </w:r>
      <w:r w:rsidR="001571E3" w:rsidRPr="00FB1292">
        <w:rPr>
          <w:rFonts w:ascii="Cambria" w:hAnsi="Cambria" w:cs="Times New Roman"/>
          <w:sz w:val="24"/>
          <w:szCs w:val="24"/>
          <w:lang w:val="sr-Latn-CS"/>
        </w:rPr>
        <w:t>ma</w:t>
      </w:r>
      <w:r w:rsidRPr="00FB1292">
        <w:rPr>
          <w:rFonts w:ascii="Cambria" w:hAnsi="Cambria" w:cs="Times New Roman"/>
          <w:sz w:val="24"/>
          <w:szCs w:val="24"/>
          <w:lang w:val="sr-Latn-CS"/>
        </w:rPr>
        <w:t xml:space="preserve"> k</w:t>
      </w:r>
      <w:r w:rsidR="00410461" w:rsidRPr="00FB1292">
        <w:rPr>
          <w:rFonts w:ascii="Cambria" w:hAnsi="Cambria" w:cs="Times New Roman"/>
          <w:sz w:val="24"/>
          <w:szCs w:val="24"/>
          <w:lang w:val="sr-Latn-CS"/>
        </w:rPr>
        <w:t>o</w:t>
      </w:r>
      <w:r w:rsidRPr="00FB1292">
        <w:rPr>
          <w:rFonts w:ascii="Cambria" w:hAnsi="Cambria" w:cs="Times New Roman"/>
          <w:sz w:val="24"/>
          <w:szCs w:val="24"/>
          <w:lang w:val="sr-Latn-CS"/>
        </w:rPr>
        <w:t>je ona sprovodi.</w:t>
      </w:r>
    </w:p>
    <w:p w14:paraId="4440EFB2" w14:textId="77777777" w:rsidR="002444B1" w:rsidRPr="00FB1292" w:rsidRDefault="002444B1" w:rsidP="000515ED">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Osnovne aktivnosti:</w:t>
      </w:r>
    </w:p>
    <w:p w14:paraId="0A3867AB" w14:textId="47634C3D" w:rsidR="008A051B" w:rsidRPr="00FB1292" w:rsidRDefault="008A051B" w:rsidP="00AC0FEF">
      <w:pPr>
        <w:numPr>
          <w:ilvl w:val="0"/>
          <w:numId w:val="17"/>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Kontinuirana promocija osnovnih prioriteta i pojedinačnih akcija Zajednice u oblasti zastupanja putem saopštenja za štampu, javnih nastupa predstavnika Zajednice</w:t>
      </w:r>
      <w:r w:rsidR="005366A7" w:rsidRPr="00FB1292">
        <w:rPr>
          <w:rFonts w:ascii="Cambria" w:hAnsi="Cambria" w:cs="Times New Roman"/>
          <w:sz w:val="24"/>
          <w:szCs w:val="24"/>
          <w:lang w:val="sr-Latn-CS"/>
        </w:rPr>
        <w:t xml:space="preserve"> i opštinama</w:t>
      </w:r>
      <w:r w:rsidRPr="00FB1292">
        <w:rPr>
          <w:rFonts w:ascii="Cambria" w:hAnsi="Cambria" w:cs="Times New Roman"/>
          <w:sz w:val="24"/>
          <w:szCs w:val="24"/>
          <w:lang w:val="sr-Latn-CS"/>
        </w:rPr>
        <w:t xml:space="preserve">, </w:t>
      </w:r>
      <w:r w:rsidR="00B95179" w:rsidRPr="00FB1292">
        <w:rPr>
          <w:rFonts w:ascii="Cambria" w:hAnsi="Cambria" w:cs="Times New Roman"/>
          <w:sz w:val="24"/>
          <w:szCs w:val="24"/>
          <w:lang w:val="sr-Latn-CS"/>
        </w:rPr>
        <w:t>kreiranj</w:t>
      </w:r>
      <w:r w:rsidR="005C50C3" w:rsidRPr="00FB1292">
        <w:rPr>
          <w:rFonts w:ascii="Cambria" w:hAnsi="Cambria" w:cs="Times New Roman"/>
          <w:sz w:val="24"/>
          <w:szCs w:val="24"/>
          <w:lang w:val="sr-Latn-CS"/>
        </w:rPr>
        <w:t>a</w:t>
      </w:r>
      <w:r w:rsidR="005366A7" w:rsidRPr="00FB1292">
        <w:rPr>
          <w:rFonts w:ascii="Cambria" w:hAnsi="Cambria" w:cs="Times New Roman"/>
          <w:sz w:val="24"/>
          <w:szCs w:val="24"/>
          <w:lang w:val="sr-Latn-CS"/>
        </w:rPr>
        <w:t xml:space="preserve"> i </w:t>
      </w:r>
      <w:r w:rsidR="00B95179" w:rsidRPr="00FB1292">
        <w:rPr>
          <w:rFonts w:ascii="Cambria" w:hAnsi="Cambria" w:cs="Times New Roman"/>
          <w:sz w:val="24"/>
          <w:szCs w:val="24"/>
          <w:lang w:val="sr-Latn-CS"/>
        </w:rPr>
        <w:t>administriranj</w:t>
      </w:r>
      <w:r w:rsidR="005C50C3" w:rsidRPr="00FB1292">
        <w:rPr>
          <w:rFonts w:ascii="Cambria" w:hAnsi="Cambria" w:cs="Times New Roman"/>
          <w:sz w:val="24"/>
          <w:szCs w:val="24"/>
          <w:lang w:val="sr-Latn-CS"/>
        </w:rPr>
        <w:t>a</w:t>
      </w:r>
      <w:r w:rsidR="005366A7" w:rsidRPr="00FB1292">
        <w:rPr>
          <w:rFonts w:ascii="Cambria" w:hAnsi="Cambria" w:cs="Times New Roman"/>
          <w:sz w:val="24"/>
          <w:szCs w:val="24"/>
          <w:lang w:val="sr-Latn-CS"/>
        </w:rPr>
        <w:t xml:space="preserve"> nalo</w:t>
      </w:r>
      <w:r w:rsidR="003F3085" w:rsidRPr="00FB1292">
        <w:rPr>
          <w:rFonts w:ascii="Cambria" w:hAnsi="Cambria" w:cs="Times New Roman"/>
          <w:sz w:val="24"/>
          <w:szCs w:val="24"/>
          <w:lang w:val="sr-Latn-CS"/>
        </w:rPr>
        <w:t xml:space="preserve">ga </w:t>
      </w:r>
      <w:r w:rsidR="005366A7" w:rsidRPr="00FB1292">
        <w:rPr>
          <w:rFonts w:ascii="Cambria" w:hAnsi="Cambria" w:cs="Times New Roman"/>
          <w:sz w:val="24"/>
          <w:szCs w:val="24"/>
          <w:lang w:val="sr-Latn-CS"/>
        </w:rPr>
        <w:t xml:space="preserve">na društvenim mrežama, </w:t>
      </w:r>
      <w:r w:rsidRPr="00FB1292">
        <w:rPr>
          <w:rFonts w:ascii="Cambria" w:hAnsi="Cambria" w:cs="Times New Roman"/>
          <w:sz w:val="24"/>
          <w:szCs w:val="24"/>
          <w:lang w:val="sr-Latn-CS"/>
        </w:rPr>
        <w:t>itd.</w:t>
      </w:r>
      <w:r w:rsidR="00DE18FE">
        <w:rPr>
          <w:rFonts w:ascii="Cambria" w:hAnsi="Cambria" w:cs="Times New Roman"/>
          <w:sz w:val="24"/>
          <w:szCs w:val="24"/>
          <w:lang w:val="sr-Latn-CS"/>
        </w:rPr>
        <w:t>;</w:t>
      </w:r>
    </w:p>
    <w:p w14:paraId="30EDC318" w14:textId="0A4E0ABC" w:rsidR="008A051B" w:rsidRPr="00FB1292" w:rsidRDefault="008A051B" w:rsidP="00AC0FEF">
      <w:pPr>
        <w:numPr>
          <w:ilvl w:val="0"/>
          <w:numId w:val="17"/>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Organizovanje javnih kampanja u cilju promocije određenih ciljeva i sprovođenja prioriteta u saradnji sa me</w:t>
      </w:r>
      <w:r w:rsidR="00CF1212" w:rsidRPr="00FB1292">
        <w:rPr>
          <w:rFonts w:ascii="Cambria" w:hAnsi="Cambria" w:cs="Times New Roman"/>
          <w:sz w:val="24"/>
          <w:szCs w:val="24"/>
          <w:lang w:val="sr-Latn-CS"/>
        </w:rPr>
        <w:t>đ</w:t>
      </w:r>
      <w:r w:rsidRPr="00FB1292">
        <w:rPr>
          <w:rFonts w:ascii="Cambria" w:hAnsi="Cambria" w:cs="Times New Roman"/>
          <w:sz w:val="24"/>
          <w:szCs w:val="24"/>
          <w:lang w:val="sr-Latn-CS"/>
        </w:rPr>
        <w:t>unarodnim organizacijama, NVO i/ili relevantnim dr</w:t>
      </w:r>
      <w:r w:rsidR="00410461" w:rsidRPr="00FB1292">
        <w:rPr>
          <w:rFonts w:ascii="Cambria" w:hAnsi="Cambria" w:cs="Times New Roman"/>
          <w:sz w:val="24"/>
          <w:szCs w:val="24"/>
          <w:lang w:val="sr-Latn-CS"/>
        </w:rPr>
        <w:t>ž</w:t>
      </w:r>
      <w:r w:rsidRPr="00FB1292">
        <w:rPr>
          <w:rFonts w:ascii="Cambria" w:hAnsi="Cambria" w:cs="Times New Roman"/>
          <w:sz w:val="24"/>
          <w:szCs w:val="24"/>
          <w:lang w:val="sr-Latn-CS"/>
        </w:rPr>
        <w:t>avnim organima i drugim akterima</w:t>
      </w:r>
      <w:r w:rsidR="007F71EB">
        <w:rPr>
          <w:rFonts w:ascii="Cambria" w:hAnsi="Cambria" w:cs="Times New Roman"/>
          <w:sz w:val="24"/>
          <w:szCs w:val="24"/>
          <w:lang w:val="sr-Latn-CS"/>
        </w:rPr>
        <w:t xml:space="preserve"> i</w:t>
      </w:r>
    </w:p>
    <w:p w14:paraId="2C623D7F" w14:textId="55A76A1A" w:rsidR="002C11A6" w:rsidRPr="00FB1292" w:rsidRDefault="002C11A6" w:rsidP="00AC0FEF">
      <w:pPr>
        <w:numPr>
          <w:ilvl w:val="0"/>
          <w:numId w:val="17"/>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Neposredna komunikacija sa relevantnim akterima</w:t>
      </w:r>
      <w:r w:rsidR="005C50C3"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radi upoznavanja sa ciljevima i prioritetima</w:t>
      </w:r>
      <w:r w:rsidR="00DE18FE">
        <w:rPr>
          <w:rFonts w:ascii="Cambria" w:hAnsi="Cambria" w:cs="Times New Roman"/>
          <w:sz w:val="24"/>
          <w:szCs w:val="24"/>
          <w:lang w:val="sr-Latn-CS"/>
        </w:rPr>
        <w:t>.</w:t>
      </w:r>
    </w:p>
    <w:p w14:paraId="4FDDF971" w14:textId="77777777" w:rsidR="008A051B" w:rsidRPr="00FB1292" w:rsidRDefault="008A051B" w:rsidP="007F6E78">
      <w:pPr>
        <w:spacing w:after="0" w:line="240" w:lineRule="auto"/>
        <w:ind w:left="644"/>
        <w:jc w:val="both"/>
        <w:rPr>
          <w:rFonts w:ascii="Cambria" w:hAnsi="Cambria" w:cs="Times New Roman"/>
          <w:b/>
          <w:bCs/>
          <w:sz w:val="24"/>
          <w:szCs w:val="24"/>
          <w:lang w:val="sr-Latn-CS"/>
        </w:rPr>
      </w:pPr>
    </w:p>
    <w:p w14:paraId="3F6EF2C0" w14:textId="77777777" w:rsidR="002444B1" w:rsidRPr="00FB1292" w:rsidRDefault="002444B1" w:rsidP="007F6E78">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Indikator uspjeha</w:t>
      </w:r>
    </w:p>
    <w:p w14:paraId="4C579684" w14:textId="09B77E63" w:rsidR="008C1200" w:rsidRPr="00FB1292" w:rsidRDefault="002C11A6" w:rsidP="007F6E78">
      <w:pPr>
        <w:spacing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P</w:t>
      </w:r>
      <w:r w:rsidR="002444B1" w:rsidRPr="00FB1292">
        <w:rPr>
          <w:rFonts w:ascii="Cambria" w:hAnsi="Cambria" w:cs="Times New Roman"/>
          <w:sz w:val="24"/>
          <w:szCs w:val="24"/>
          <w:lang w:val="sr-Latn-CS"/>
        </w:rPr>
        <w:t>repoznavanj</w:t>
      </w:r>
      <w:r w:rsidRPr="00FB1292">
        <w:rPr>
          <w:rFonts w:ascii="Cambria" w:hAnsi="Cambria" w:cs="Times New Roman"/>
          <w:sz w:val="24"/>
          <w:szCs w:val="24"/>
          <w:lang w:val="sr-Latn-CS"/>
        </w:rPr>
        <w:t>e</w:t>
      </w:r>
      <w:r w:rsidR="002444B1" w:rsidRPr="00FB1292">
        <w:rPr>
          <w:rFonts w:ascii="Cambria" w:hAnsi="Cambria" w:cs="Times New Roman"/>
          <w:sz w:val="24"/>
          <w:szCs w:val="24"/>
          <w:lang w:val="sr-Latn-CS"/>
        </w:rPr>
        <w:t xml:space="preserve"> problema i prioriteta lokalnih vlasti od strane aktera u društvenom okruženju i partnera Zajednice.</w:t>
      </w:r>
    </w:p>
    <w:p w14:paraId="573629E8" w14:textId="77777777" w:rsidR="002444B1" w:rsidRPr="007F71EB" w:rsidRDefault="002444B1" w:rsidP="007F6E78">
      <w:pPr>
        <w:spacing w:line="240" w:lineRule="auto"/>
        <w:jc w:val="both"/>
        <w:rPr>
          <w:rFonts w:ascii="Cambria" w:hAnsi="Cambria" w:cs="Times New Roman"/>
          <w:b/>
          <w:bCs/>
          <w:i/>
          <w:iCs/>
          <w:sz w:val="24"/>
          <w:szCs w:val="24"/>
          <w:lang w:val="sr-Latn-CS"/>
        </w:rPr>
      </w:pPr>
      <w:r w:rsidRPr="007F71EB">
        <w:rPr>
          <w:rFonts w:ascii="Cambria" w:hAnsi="Cambria" w:cs="Times New Roman"/>
          <w:b/>
          <w:bCs/>
          <w:i/>
          <w:iCs/>
          <w:sz w:val="24"/>
          <w:szCs w:val="24"/>
          <w:lang w:val="sr-Latn-CS"/>
        </w:rPr>
        <w:t>1.2. UNAPREĐENJE INSTITUCIONALNIH KAPACITETA ZAJEDNICE ZA SPROVOĐENJE AKTIVNOSTI ZASTUPANJA</w:t>
      </w:r>
    </w:p>
    <w:p w14:paraId="53F28EF5" w14:textId="7B4A13B5" w:rsidR="002444B1" w:rsidRPr="00FB1292" w:rsidRDefault="002444B1" w:rsidP="007F6E78">
      <w:pPr>
        <w:spacing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1.2.1</w:t>
      </w:r>
      <w:r w:rsidR="00DE18FE">
        <w:rPr>
          <w:rFonts w:ascii="Cambria" w:hAnsi="Cambria" w:cs="Times New Roman"/>
          <w:b/>
          <w:bCs/>
          <w:i/>
          <w:iCs/>
          <w:sz w:val="24"/>
          <w:szCs w:val="24"/>
          <w:lang w:val="sr-Latn-CS"/>
        </w:rPr>
        <w:t>.</w:t>
      </w:r>
      <w:r w:rsidRPr="00FB1292">
        <w:rPr>
          <w:rFonts w:ascii="Cambria" w:hAnsi="Cambria" w:cs="Times New Roman"/>
          <w:b/>
          <w:bCs/>
          <w:i/>
          <w:iCs/>
          <w:sz w:val="24"/>
          <w:szCs w:val="24"/>
          <w:lang w:val="sr-Latn-CS"/>
        </w:rPr>
        <w:t xml:space="preserve"> Kontinuirano utvrđivanje prioriteta, plansko programiranje aktivnosti i primjena analitičkog i programskog pristupa u aktivnostima zastupanja</w:t>
      </w:r>
    </w:p>
    <w:p w14:paraId="1B633981" w14:textId="16A8C119" w:rsidR="00C71AA3" w:rsidRPr="00FB1292" w:rsidRDefault="002444B1" w:rsidP="007F6E78">
      <w:pPr>
        <w:spacing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 xml:space="preserve">Programsko  i analitičko djelovanje i utvrđivanje prioriteta je kontinuirani proces u oblasti zastupanja, u okviru osnovnih postavki iz programskih dokumenata ili na osnovu utvrđenih </w:t>
      </w:r>
      <w:r w:rsidRPr="00FB1292">
        <w:rPr>
          <w:rFonts w:ascii="Cambria" w:hAnsi="Cambria" w:cs="Times New Roman"/>
          <w:sz w:val="24"/>
          <w:szCs w:val="24"/>
          <w:lang w:val="sr-Latn-CS"/>
        </w:rPr>
        <w:lastRenderedPageBreak/>
        <w:t>problema i prioriteta u sistemu lokalne samouprave. Po isteku svake programske godine, Zajednica će vršiti evaluaciju ostvarenja prioriteta i sprovođenja programskih dokumenata i</w:t>
      </w:r>
      <w:r w:rsidR="00DE18FE">
        <w:rPr>
          <w:rFonts w:ascii="Cambria" w:hAnsi="Cambria" w:cs="Times New Roman"/>
          <w:sz w:val="24"/>
          <w:szCs w:val="24"/>
          <w:lang w:val="sr-Latn-CS"/>
        </w:rPr>
        <w:t>,</w:t>
      </w:r>
      <w:r w:rsidRPr="00FB1292">
        <w:rPr>
          <w:rFonts w:ascii="Cambria" w:hAnsi="Cambria" w:cs="Times New Roman"/>
          <w:sz w:val="24"/>
          <w:szCs w:val="24"/>
          <w:lang w:val="sr-Latn-CS"/>
        </w:rPr>
        <w:t xml:space="preserve"> na osnovu toga</w:t>
      </w:r>
      <w:r w:rsidR="00DE18FE">
        <w:rPr>
          <w:rFonts w:ascii="Cambria" w:hAnsi="Cambria" w:cs="Times New Roman"/>
          <w:sz w:val="24"/>
          <w:szCs w:val="24"/>
          <w:lang w:val="sr-Latn-CS"/>
        </w:rPr>
        <w:t>,</w:t>
      </w:r>
      <w:r w:rsidR="002C11A6" w:rsidRPr="00FB1292">
        <w:rPr>
          <w:rFonts w:ascii="Cambria" w:hAnsi="Cambria" w:cs="Times New Roman"/>
          <w:sz w:val="24"/>
          <w:szCs w:val="24"/>
          <w:lang w:val="sr-Latn-CS"/>
        </w:rPr>
        <w:t xml:space="preserve"> vršiti</w:t>
      </w:r>
      <w:r w:rsidRPr="00FB1292">
        <w:rPr>
          <w:rFonts w:ascii="Cambria" w:hAnsi="Cambria" w:cs="Times New Roman"/>
          <w:sz w:val="24"/>
          <w:szCs w:val="24"/>
          <w:lang w:val="sr-Latn-CS"/>
        </w:rPr>
        <w:t xml:space="preserve"> njihovu eventualnu reviziju.</w:t>
      </w:r>
      <w:r w:rsidR="002C11A6" w:rsidRPr="00FB1292">
        <w:rPr>
          <w:rFonts w:ascii="Cambria" w:hAnsi="Cambria" w:cs="Times New Roman"/>
          <w:sz w:val="24"/>
          <w:szCs w:val="24"/>
          <w:lang w:val="sr-Latn-CS"/>
        </w:rPr>
        <w:t xml:space="preserve"> </w:t>
      </w:r>
    </w:p>
    <w:p w14:paraId="48A1BDF0" w14:textId="77777777" w:rsidR="002444B1" w:rsidRPr="00FB1292" w:rsidRDefault="002444B1" w:rsidP="000515ED">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Osnovne aktivnosti:</w:t>
      </w:r>
    </w:p>
    <w:p w14:paraId="0000833F" w14:textId="77777777" w:rsidR="008A051B" w:rsidRPr="00FB1292" w:rsidRDefault="008A051B" w:rsidP="00AC0FEF">
      <w:pPr>
        <w:numPr>
          <w:ilvl w:val="0"/>
          <w:numId w:val="2"/>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Prim</w:t>
      </w:r>
      <w:r w:rsidR="00C71AA3" w:rsidRPr="00FB1292">
        <w:rPr>
          <w:rFonts w:ascii="Cambria" w:hAnsi="Cambria" w:cs="Times New Roman"/>
          <w:sz w:val="24"/>
          <w:szCs w:val="24"/>
          <w:lang w:val="sr-Latn-CS"/>
        </w:rPr>
        <w:t>j</w:t>
      </w:r>
      <w:r w:rsidRPr="00FB1292">
        <w:rPr>
          <w:rFonts w:ascii="Cambria" w:hAnsi="Cambria" w:cs="Times New Roman"/>
          <w:sz w:val="24"/>
          <w:szCs w:val="24"/>
          <w:lang w:val="sr-Latn-CS"/>
        </w:rPr>
        <w:t>ena analitičkog i programskog pristupa u aktivnostima zastupanja:</w:t>
      </w:r>
    </w:p>
    <w:p w14:paraId="2EB7C04F" w14:textId="62871365" w:rsidR="008A051B" w:rsidRPr="00FB1292" w:rsidRDefault="00DE18FE" w:rsidP="00AC0FEF">
      <w:pPr>
        <w:numPr>
          <w:ilvl w:val="0"/>
          <w:numId w:val="4"/>
        </w:numPr>
        <w:spacing w:after="0" w:line="240" w:lineRule="auto"/>
        <w:jc w:val="both"/>
        <w:rPr>
          <w:rFonts w:ascii="Cambria" w:hAnsi="Cambria" w:cs="Times New Roman"/>
          <w:sz w:val="24"/>
          <w:szCs w:val="24"/>
          <w:lang w:val="sr-Latn-CS"/>
        </w:rPr>
      </w:pPr>
      <w:r>
        <w:rPr>
          <w:rFonts w:ascii="Cambria" w:hAnsi="Cambria" w:cs="Times New Roman"/>
          <w:sz w:val="24"/>
          <w:szCs w:val="24"/>
          <w:lang w:val="sr-Latn-CS"/>
        </w:rPr>
        <w:t>i</w:t>
      </w:r>
      <w:r w:rsidR="008A051B" w:rsidRPr="00FB1292">
        <w:rPr>
          <w:rFonts w:ascii="Cambria" w:hAnsi="Cambria" w:cs="Times New Roman"/>
          <w:sz w:val="24"/>
          <w:szCs w:val="24"/>
          <w:lang w:val="sr-Latn-CS"/>
        </w:rPr>
        <w:t>zrada programskog okvira za zastupanje uz konsu</w:t>
      </w:r>
      <w:r w:rsidR="005366A7" w:rsidRPr="00FB1292">
        <w:rPr>
          <w:rFonts w:ascii="Cambria" w:hAnsi="Cambria" w:cs="Times New Roman"/>
          <w:sz w:val="24"/>
          <w:szCs w:val="24"/>
          <w:lang w:val="sr-Latn-CS"/>
        </w:rPr>
        <w:t>lt</w:t>
      </w:r>
      <w:r w:rsidR="008A051B" w:rsidRPr="00FB1292">
        <w:rPr>
          <w:rFonts w:ascii="Cambria" w:hAnsi="Cambria" w:cs="Times New Roman"/>
          <w:sz w:val="24"/>
          <w:szCs w:val="24"/>
          <w:lang w:val="sr-Latn-CS"/>
        </w:rPr>
        <w:t>acije sa članicama</w:t>
      </w:r>
      <w:r>
        <w:rPr>
          <w:rFonts w:ascii="Cambria" w:hAnsi="Cambria" w:cs="Times New Roman"/>
          <w:sz w:val="24"/>
          <w:szCs w:val="24"/>
          <w:lang w:val="sr-Latn-CS"/>
        </w:rPr>
        <w:t>;</w:t>
      </w:r>
    </w:p>
    <w:p w14:paraId="5A5967EC" w14:textId="730001A6" w:rsidR="008A051B" w:rsidRPr="00FB1292" w:rsidRDefault="00DE18FE" w:rsidP="00AC0FEF">
      <w:pPr>
        <w:numPr>
          <w:ilvl w:val="0"/>
          <w:numId w:val="4"/>
        </w:numPr>
        <w:spacing w:after="0" w:line="240" w:lineRule="auto"/>
        <w:jc w:val="both"/>
        <w:rPr>
          <w:rFonts w:ascii="Cambria" w:hAnsi="Cambria" w:cs="Times New Roman"/>
          <w:sz w:val="24"/>
          <w:szCs w:val="24"/>
          <w:lang w:val="sr-Latn-CS"/>
        </w:rPr>
      </w:pPr>
      <w:r>
        <w:rPr>
          <w:rFonts w:ascii="Cambria" w:hAnsi="Cambria" w:cs="Times New Roman"/>
          <w:sz w:val="24"/>
          <w:szCs w:val="24"/>
          <w:lang w:val="sr-Latn-CS"/>
        </w:rPr>
        <w:t>i</w:t>
      </w:r>
      <w:r w:rsidR="008A051B" w:rsidRPr="00FB1292">
        <w:rPr>
          <w:rFonts w:ascii="Cambria" w:hAnsi="Cambria" w:cs="Times New Roman"/>
          <w:sz w:val="24"/>
          <w:szCs w:val="24"/>
          <w:lang w:val="sr-Latn-CS"/>
        </w:rPr>
        <w:t>zrada specifičnih analiza i sektorskih programskih dokumenata za identifikaciju stanja i r</w:t>
      </w:r>
      <w:r w:rsidR="00124E62" w:rsidRPr="00FB1292">
        <w:rPr>
          <w:rFonts w:ascii="Cambria" w:hAnsi="Cambria" w:cs="Times New Roman"/>
          <w:sz w:val="24"/>
          <w:szCs w:val="24"/>
          <w:lang w:val="sr-Latn-CS"/>
        </w:rPr>
        <w:t>j</w:t>
      </w:r>
      <w:r w:rsidR="008A051B" w:rsidRPr="00FB1292">
        <w:rPr>
          <w:rFonts w:ascii="Cambria" w:hAnsi="Cambria" w:cs="Times New Roman"/>
          <w:sz w:val="24"/>
          <w:szCs w:val="24"/>
          <w:lang w:val="sr-Latn-CS"/>
        </w:rPr>
        <w:t>ešenja za probleme u sistemu lokalne samouprave</w:t>
      </w:r>
      <w:r>
        <w:rPr>
          <w:rFonts w:ascii="Cambria" w:hAnsi="Cambria" w:cs="Times New Roman"/>
          <w:sz w:val="24"/>
          <w:szCs w:val="24"/>
          <w:lang w:val="sr-Latn-CS"/>
        </w:rPr>
        <w:t>;</w:t>
      </w:r>
    </w:p>
    <w:p w14:paraId="32F4AC77" w14:textId="20C3E2B4" w:rsidR="002C11A6" w:rsidRPr="00FB1292" w:rsidRDefault="00DE18FE" w:rsidP="00AC0FEF">
      <w:pPr>
        <w:numPr>
          <w:ilvl w:val="0"/>
          <w:numId w:val="4"/>
        </w:numPr>
        <w:spacing w:after="0" w:line="240" w:lineRule="auto"/>
        <w:jc w:val="both"/>
        <w:rPr>
          <w:rFonts w:ascii="Cambria" w:hAnsi="Cambria" w:cs="Times New Roman"/>
          <w:sz w:val="24"/>
          <w:szCs w:val="24"/>
          <w:lang w:val="sr-Latn-CS"/>
        </w:rPr>
      </w:pPr>
      <w:r>
        <w:rPr>
          <w:rFonts w:ascii="Cambria" w:hAnsi="Cambria" w:cs="Times New Roman"/>
          <w:sz w:val="24"/>
          <w:szCs w:val="24"/>
          <w:lang w:val="sr-Latn-CS"/>
        </w:rPr>
        <w:t>i</w:t>
      </w:r>
      <w:r w:rsidR="002C11A6" w:rsidRPr="00FB1292">
        <w:rPr>
          <w:rFonts w:ascii="Cambria" w:hAnsi="Cambria" w:cs="Times New Roman"/>
          <w:sz w:val="24"/>
          <w:szCs w:val="24"/>
          <w:lang w:val="sr-Latn-CS"/>
        </w:rPr>
        <w:t>zrada godišnjeg izvještaja o radu Zajednice</w:t>
      </w:r>
      <w:r>
        <w:rPr>
          <w:rFonts w:ascii="Cambria" w:hAnsi="Cambria" w:cs="Times New Roman"/>
          <w:sz w:val="24"/>
          <w:szCs w:val="24"/>
          <w:lang w:val="sr-Latn-CS"/>
        </w:rPr>
        <w:t>;</w:t>
      </w:r>
    </w:p>
    <w:p w14:paraId="6F892200" w14:textId="77777777" w:rsidR="008A051B" w:rsidRPr="00FB1292" w:rsidRDefault="008A051B" w:rsidP="00AC0FEF">
      <w:pPr>
        <w:numPr>
          <w:ilvl w:val="0"/>
          <w:numId w:val="2"/>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Redovna godišnja evaluacija i eventualna revizija programskog okvira za zastupanje</w:t>
      </w:r>
    </w:p>
    <w:p w14:paraId="7AEA52DB" w14:textId="77777777" w:rsidR="008A051B" w:rsidRPr="00FB1292" w:rsidRDefault="008A051B" w:rsidP="007F6E78">
      <w:pPr>
        <w:spacing w:after="0" w:line="240" w:lineRule="auto"/>
        <w:ind w:left="644"/>
        <w:jc w:val="both"/>
        <w:rPr>
          <w:rFonts w:ascii="Cambria" w:hAnsi="Cambria" w:cs="Times New Roman"/>
          <w:sz w:val="24"/>
          <w:szCs w:val="24"/>
          <w:lang w:val="sr-Latn-CS"/>
        </w:rPr>
      </w:pPr>
    </w:p>
    <w:p w14:paraId="76481A5C" w14:textId="77777777" w:rsidR="002444B1" w:rsidRPr="00FB1292" w:rsidRDefault="002444B1" w:rsidP="007F6E78">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Indikator uspjeha</w:t>
      </w:r>
    </w:p>
    <w:p w14:paraId="47283482" w14:textId="555AFB10" w:rsidR="002444B1" w:rsidRPr="00FB1292" w:rsidRDefault="002444B1" w:rsidP="007F6E78">
      <w:pPr>
        <w:spacing w:after="36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Zajednica</w:t>
      </w:r>
      <w:r w:rsidR="00DE18FE">
        <w:rPr>
          <w:rFonts w:ascii="Cambria" w:hAnsi="Cambria" w:cs="Times New Roman"/>
          <w:sz w:val="24"/>
          <w:szCs w:val="24"/>
          <w:lang w:val="sr-Latn-CS"/>
        </w:rPr>
        <w:t>,</w:t>
      </w:r>
      <w:r w:rsidRPr="00FB1292">
        <w:rPr>
          <w:rFonts w:ascii="Cambria" w:hAnsi="Cambria" w:cs="Times New Roman"/>
          <w:sz w:val="24"/>
          <w:szCs w:val="24"/>
          <w:lang w:val="sr-Latn-CS"/>
        </w:rPr>
        <w:t xml:space="preserve"> uz pomoć analitičkog i programskog planiranja</w:t>
      </w:r>
      <w:r w:rsidR="00DE18FE">
        <w:rPr>
          <w:rFonts w:ascii="Cambria" w:hAnsi="Cambria" w:cs="Times New Roman"/>
          <w:sz w:val="24"/>
          <w:szCs w:val="24"/>
          <w:lang w:val="sr-Latn-CS"/>
        </w:rPr>
        <w:t>,</w:t>
      </w:r>
      <w:r w:rsidRPr="00FB1292">
        <w:rPr>
          <w:rFonts w:ascii="Cambria" w:hAnsi="Cambria" w:cs="Times New Roman"/>
          <w:sz w:val="24"/>
          <w:szCs w:val="24"/>
          <w:lang w:val="sr-Latn-CS"/>
        </w:rPr>
        <w:t xml:space="preserve"> kontinuirano uvrđuje</w:t>
      </w:r>
      <w:r w:rsidR="002C11A6"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 xml:space="preserve">ostvaruje </w:t>
      </w:r>
      <w:r w:rsidR="002C11A6" w:rsidRPr="00FB1292">
        <w:rPr>
          <w:rFonts w:ascii="Cambria" w:hAnsi="Cambria" w:cs="Times New Roman"/>
          <w:sz w:val="24"/>
          <w:szCs w:val="24"/>
          <w:lang w:val="sr-Latn-CS"/>
        </w:rPr>
        <w:t xml:space="preserve">i unapređuje </w:t>
      </w:r>
      <w:r w:rsidRPr="00FB1292">
        <w:rPr>
          <w:rFonts w:ascii="Cambria" w:hAnsi="Cambria" w:cs="Times New Roman"/>
          <w:sz w:val="24"/>
          <w:szCs w:val="24"/>
          <w:lang w:val="sr-Latn-CS"/>
        </w:rPr>
        <w:t>prioritete u oblasti zastupanja.</w:t>
      </w:r>
    </w:p>
    <w:p w14:paraId="6C732715" w14:textId="77777777" w:rsidR="002444B1" w:rsidRPr="00FB1292" w:rsidRDefault="002444B1" w:rsidP="007F6E78">
      <w:pPr>
        <w:spacing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 xml:space="preserve">1.2.2. Aktivno učešće članica Zajednice u razmatranju i definisanju zajedničkih interesa i </w:t>
      </w:r>
      <w:r w:rsidR="007359DE" w:rsidRPr="00FB1292">
        <w:rPr>
          <w:rFonts w:ascii="Cambria" w:hAnsi="Cambria" w:cs="Times New Roman"/>
          <w:b/>
          <w:bCs/>
          <w:i/>
          <w:iCs/>
          <w:sz w:val="24"/>
          <w:szCs w:val="24"/>
          <w:lang w:val="sr-Latn-CS"/>
        </w:rPr>
        <w:t>unaprijeđen</w:t>
      </w:r>
      <w:r w:rsidRPr="00FB1292">
        <w:rPr>
          <w:rFonts w:ascii="Cambria" w:hAnsi="Cambria" w:cs="Times New Roman"/>
          <w:b/>
          <w:bCs/>
          <w:i/>
          <w:iCs/>
          <w:sz w:val="24"/>
          <w:szCs w:val="24"/>
          <w:lang w:val="sr-Latn-CS"/>
        </w:rPr>
        <w:t xml:space="preserve"> nivo njihovog znanja o prioritetima i ciljevima Zajednice</w:t>
      </w:r>
    </w:p>
    <w:p w14:paraId="18AF31E3" w14:textId="62F7DBE1" w:rsidR="002444B1" w:rsidRPr="00FB1292" w:rsidRDefault="002444B1" w:rsidP="007F6E78">
      <w:pPr>
        <w:spacing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Prioritet Zajednice u oblasti zastupanja je da</w:t>
      </w:r>
      <w:r w:rsidR="001C77B6">
        <w:rPr>
          <w:rFonts w:ascii="Cambria" w:hAnsi="Cambria" w:cs="Times New Roman"/>
          <w:sz w:val="24"/>
          <w:szCs w:val="24"/>
          <w:lang w:val="sr-Latn-CS"/>
        </w:rPr>
        <w:t xml:space="preserve"> podstakne članice na</w:t>
      </w:r>
      <w:r w:rsidRPr="00FB1292">
        <w:rPr>
          <w:rFonts w:ascii="Cambria" w:hAnsi="Cambria" w:cs="Times New Roman"/>
          <w:sz w:val="24"/>
          <w:szCs w:val="24"/>
          <w:lang w:val="sr-Latn-CS"/>
        </w:rPr>
        <w:t xml:space="preserve"> značajnije uključi</w:t>
      </w:r>
      <w:r w:rsidR="001C77B6">
        <w:rPr>
          <w:rFonts w:ascii="Cambria" w:hAnsi="Cambria" w:cs="Times New Roman"/>
          <w:sz w:val="24"/>
          <w:szCs w:val="24"/>
          <w:lang w:val="sr-Latn-CS"/>
        </w:rPr>
        <w:t>vanje u</w:t>
      </w:r>
      <w:r w:rsidRPr="00FB1292">
        <w:rPr>
          <w:rFonts w:ascii="Cambria" w:hAnsi="Cambria" w:cs="Times New Roman"/>
          <w:sz w:val="24"/>
          <w:szCs w:val="24"/>
          <w:lang w:val="sr-Latn-CS"/>
        </w:rPr>
        <w:t xml:space="preserve"> konkretn</w:t>
      </w:r>
      <w:r w:rsidR="001C77B6">
        <w:rPr>
          <w:rFonts w:ascii="Cambria" w:hAnsi="Cambria" w:cs="Times New Roman"/>
          <w:sz w:val="24"/>
          <w:szCs w:val="24"/>
          <w:lang w:val="sr-Latn-CS"/>
        </w:rPr>
        <w:t>im</w:t>
      </w:r>
      <w:r w:rsidRPr="00FB1292">
        <w:rPr>
          <w:rFonts w:ascii="Cambria" w:hAnsi="Cambria" w:cs="Times New Roman"/>
          <w:sz w:val="24"/>
          <w:szCs w:val="24"/>
          <w:lang w:val="sr-Latn-CS"/>
        </w:rPr>
        <w:t xml:space="preserve"> aktivnosti</w:t>
      </w:r>
      <w:r w:rsidR="001C77B6">
        <w:rPr>
          <w:rFonts w:ascii="Cambria" w:hAnsi="Cambria" w:cs="Times New Roman"/>
          <w:sz w:val="24"/>
          <w:szCs w:val="24"/>
          <w:lang w:val="sr-Latn-CS"/>
        </w:rPr>
        <w:t>ma</w:t>
      </w:r>
      <w:r w:rsidRPr="00FB1292">
        <w:rPr>
          <w:rFonts w:ascii="Cambria" w:hAnsi="Cambria" w:cs="Times New Roman"/>
          <w:sz w:val="24"/>
          <w:szCs w:val="24"/>
          <w:lang w:val="sr-Latn-CS"/>
        </w:rPr>
        <w:t xml:space="preserve"> putem prikupljanja njihovih inicijativa, organizovanja rada </w:t>
      </w:r>
      <w:r w:rsidR="005366A7" w:rsidRPr="00FB1292">
        <w:rPr>
          <w:rFonts w:ascii="Cambria" w:hAnsi="Cambria" w:cs="Times New Roman"/>
          <w:sz w:val="24"/>
          <w:szCs w:val="24"/>
          <w:lang w:val="sr-Latn-CS"/>
        </w:rPr>
        <w:t>odbora</w:t>
      </w:r>
      <w:r w:rsidRPr="00FB1292">
        <w:rPr>
          <w:rFonts w:ascii="Cambria" w:hAnsi="Cambria" w:cs="Times New Roman"/>
          <w:sz w:val="24"/>
          <w:szCs w:val="24"/>
          <w:lang w:val="sr-Latn-CS"/>
        </w:rPr>
        <w:t xml:space="preserve"> i drugih tijela, konsultovanja članstva, redovne komunikacije sa stručnjacima iz lokalne samouprave, organizovanje tematskih skupova i drugih aktivnosti. Podrška članstva i interakcija sa predstavnicima lokalnih samouprava ima presudan značaj za uspjeh aktivnosti zastupanja zajedničkih interesa i zato će posebna pažnja biti posvećena aktivnom uključivanju član</w:t>
      </w:r>
      <w:r w:rsidR="007359DE" w:rsidRPr="00FB1292">
        <w:rPr>
          <w:rFonts w:ascii="Cambria" w:hAnsi="Cambria" w:cs="Times New Roman"/>
          <w:sz w:val="24"/>
          <w:szCs w:val="24"/>
          <w:lang w:val="sr-Latn-CS"/>
        </w:rPr>
        <w:t>ica</w:t>
      </w:r>
      <w:r w:rsidRPr="00FB1292">
        <w:rPr>
          <w:rFonts w:ascii="Cambria" w:hAnsi="Cambria" w:cs="Times New Roman"/>
          <w:sz w:val="24"/>
          <w:szCs w:val="24"/>
          <w:lang w:val="sr-Latn-CS"/>
        </w:rPr>
        <w:t xml:space="preserve"> u definisanju i ostvarivanju zajedničkih interesa.</w:t>
      </w:r>
    </w:p>
    <w:p w14:paraId="1419A29D" w14:textId="77777777" w:rsidR="002444B1" w:rsidRPr="00FB1292" w:rsidRDefault="002444B1" w:rsidP="000515ED">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Osnovne aktivnosti:</w:t>
      </w:r>
    </w:p>
    <w:p w14:paraId="36803003" w14:textId="6DDD57A8" w:rsidR="002444B1" w:rsidRPr="00FB1292" w:rsidRDefault="002444B1" w:rsidP="00AC0FEF">
      <w:pPr>
        <w:numPr>
          <w:ilvl w:val="0"/>
          <w:numId w:val="18"/>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Kontinuirano organizovanje rada </w:t>
      </w:r>
      <w:r w:rsidR="00DE18FE">
        <w:rPr>
          <w:rFonts w:ascii="Cambria" w:hAnsi="Cambria" w:cs="Times New Roman"/>
          <w:sz w:val="24"/>
          <w:szCs w:val="24"/>
          <w:lang w:val="sr-Latn-CS"/>
        </w:rPr>
        <w:t>o</w:t>
      </w:r>
      <w:r w:rsidR="005366A7" w:rsidRPr="00FB1292">
        <w:rPr>
          <w:rFonts w:ascii="Cambria" w:hAnsi="Cambria" w:cs="Times New Roman"/>
          <w:sz w:val="24"/>
          <w:szCs w:val="24"/>
          <w:lang w:val="sr-Latn-CS"/>
        </w:rPr>
        <w:t>dbora</w:t>
      </w:r>
      <w:r w:rsidRPr="00FB1292">
        <w:rPr>
          <w:rFonts w:ascii="Cambria" w:hAnsi="Cambria" w:cs="Times New Roman"/>
          <w:sz w:val="24"/>
          <w:szCs w:val="24"/>
          <w:lang w:val="sr-Latn-CS"/>
        </w:rPr>
        <w:t xml:space="preserve"> Zajednice, specijalizovanih radnih grupa i drugih tijela</w:t>
      </w:r>
      <w:r w:rsidR="00DE18FE">
        <w:rPr>
          <w:rFonts w:ascii="Cambria" w:hAnsi="Cambria" w:cs="Times New Roman"/>
          <w:sz w:val="24"/>
          <w:szCs w:val="24"/>
          <w:lang w:val="sr-Latn-CS"/>
        </w:rPr>
        <w:t>;</w:t>
      </w:r>
    </w:p>
    <w:p w14:paraId="6EBEA7CC" w14:textId="35F1A221" w:rsidR="00BC35A7" w:rsidRPr="00FB1292" w:rsidRDefault="00BC35A7" w:rsidP="00AC0FEF">
      <w:pPr>
        <w:numPr>
          <w:ilvl w:val="0"/>
          <w:numId w:val="18"/>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Osnivanje mreža eksperata/savjetnika u relevantnim oblastima iz svih lokalnih samouprava, organizovanje godišnjih okupljanja i</w:t>
      </w:r>
      <w:r w:rsidR="00F57498">
        <w:rPr>
          <w:rFonts w:ascii="Cambria" w:hAnsi="Cambria" w:cs="Times New Roman"/>
          <w:sz w:val="24"/>
          <w:szCs w:val="24"/>
          <w:lang w:val="sr-Latn-CS"/>
        </w:rPr>
        <w:t xml:space="preserve"> tematskih </w:t>
      </w:r>
      <w:r w:rsidRPr="00FB1292">
        <w:rPr>
          <w:rFonts w:ascii="Cambria" w:hAnsi="Cambria" w:cs="Times New Roman"/>
          <w:sz w:val="24"/>
          <w:szCs w:val="24"/>
          <w:lang w:val="sr-Latn-CS"/>
        </w:rPr>
        <w:t>doga</w:t>
      </w:r>
      <w:r w:rsidR="00CF1212" w:rsidRPr="00FB1292">
        <w:rPr>
          <w:rFonts w:ascii="Cambria" w:hAnsi="Cambria" w:cs="Times New Roman"/>
          <w:sz w:val="24"/>
          <w:szCs w:val="24"/>
          <w:lang w:val="sr-Latn-CS"/>
        </w:rPr>
        <w:t>đ</w:t>
      </w:r>
      <w:r w:rsidRPr="00FB1292">
        <w:rPr>
          <w:rFonts w:ascii="Cambria" w:hAnsi="Cambria" w:cs="Times New Roman"/>
          <w:sz w:val="24"/>
          <w:szCs w:val="24"/>
          <w:lang w:val="sr-Latn-CS"/>
        </w:rPr>
        <w:t xml:space="preserve">aja </w:t>
      </w:r>
      <w:r w:rsidR="00F57498">
        <w:rPr>
          <w:rFonts w:ascii="Cambria" w:hAnsi="Cambria" w:cs="Times New Roman"/>
          <w:sz w:val="24"/>
          <w:szCs w:val="24"/>
          <w:lang w:val="sr-Latn-CS"/>
        </w:rPr>
        <w:t xml:space="preserve">o najvažnijim pitanjima </w:t>
      </w:r>
      <w:r w:rsidRPr="00FB1292">
        <w:rPr>
          <w:rFonts w:ascii="Cambria" w:hAnsi="Cambria" w:cs="Times New Roman"/>
          <w:sz w:val="24"/>
          <w:szCs w:val="24"/>
          <w:lang w:val="sr-Latn-CS"/>
        </w:rPr>
        <w:t>lokalne samouprave u saradnji sa ključnim partnerima, kao i uspostavljanje redovne elektronske komunikacije me</w:t>
      </w:r>
      <w:r w:rsidR="00CF1212" w:rsidRPr="00FB1292">
        <w:rPr>
          <w:rFonts w:ascii="Cambria" w:hAnsi="Cambria" w:cs="Times New Roman"/>
          <w:sz w:val="24"/>
          <w:szCs w:val="24"/>
          <w:lang w:val="sr-Latn-CS"/>
        </w:rPr>
        <w:t>đ</w:t>
      </w:r>
      <w:r w:rsidRPr="00FB1292">
        <w:rPr>
          <w:rFonts w:ascii="Cambria" w:hAnsi="Cambria" w:cs="Times New Roman"/>
          <w:sz w:val="24"/>
          <w:szCs w:val="24"/>
          <w:lang w:val="sr-Latn-CS"/>
        </w:rPr>
        <w:t>u njima  (forumi, mailing liste, blogovi)</w:t>
      </w:r>
      <w:r w:rsidR="00DE18FE">
        <w:rPr>
          <w:rFonts w:ascii="Cambria" w:hAnsi="Cambria" w:cs="Times New Roman"/>
          <w:sz w:val="24"/>
          <w:szCs w:val="24"/>
          <w:lang w:val="sr-Latn-CS"/>
        </w:rPr>
        <w:t>;</w:t>
      </w:r>
      <w:r w:rsidRPr="00FB1292">
        <w:rPr>
          <w:rFonts w:ascii="Cambria" w:hAnsi="Cambria" w:cs="Times New Roman"/>
          <w:sz w:val="24"/>
          <w:szCs w:val="24"/>
          <w:lang w:val="sr-Latn-CS"/>
        </w:rPr>
        <w:t xml:space="preserve"> </w:t>
      </w:r>
    </w:p>
    <w:p w14:paraId="23382C9B" w14:textId="3566917E" w:rsidR="00BC35A7" w:rsidRPr="00FB1292" w:rsidRDefault="00BC35A7" w:rsidP="00AC0FEF">
      <w:pPr>
        <w:numPr>
          <w:ilvl w:val="0"/>
          <w:numId w:val="18"/>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Prikupljanje i obrada pojedinačnih inicijativa članica Zajednice</w:t>
      </w:r>
      <w:r w:rsidR="007F71EB">
        <w:rPr>
          <w:rFonts w:ascii="Cambria" w:hAnsi="Cambria" w:cs="Times New Roman"/>
          <w:sz w:val="24"/>
          <w:szCs w:val="24"/>
          <w:lang w:val="sr-Latn-CS"/>
        </w:rPr>
        <w:t xml:space="preserve"> i</w:t>
      </w:r>
    </w:p>
    <w:p w14:paraId="3D13F493" w14:textId="77777777" w:rsidR="00BC35A7" w:rsidRPr="00FB1292" w:rsidRDefault="00BC35A7" w:rsidP="00AC0FEF">
      <w:pPr>
        <w:numPr>
          <w:ilvl w:val="0"/>
          <w:numId w:val="18"/>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Promocija programskih ciljeva Zajednice među članstvom u cilju podizanja nivoa njihove zainteresovanosti i spremnosti na zajedničku akciju.</w:t>
      </w:r>
    </w:p>
    <w:p w14:paraId="419A8312" w14:textId="77777777" w:rsidR="002444B1" w:rsidRPr="00FB1292" w:rsidRDefault="002444B1" w:rsidP="007F6E78">
      <w:pPr>
        <w:spacing w:after="0" w:line="240" w:lineRule="auto"/>
        <w:ind w:left="786"/>
        <w:jc w:val="both"/>
        <w:rPr>
          <w:rFonts w:ascii="Cambria" w:hAnsi="Cambria" w:cs="Times New Roman"/>
          <w:sz w:val="24"/>
          <w:szCs w:val="24"/>
          <w:lang w:val="sr-Latn-CS"/>
        </w:rPr>
      </w:pPr>
    </w:p>
    <w:p w14:paraId="0DCDF1BA" w14:textId="77777777" w:rsidR="002444B1" w:rsidRPr="00FB1292" w:rsidRDefault="002444B1" w:rsidP="007F6E78">
      <w:pPr>
        <w:spacing w:after="0" w:line="240" w:lineRule="auto"/>
        <w:jc w:val="both"/>
        <w:rPr>
          <w:rFonts w:ascii="Cambria" w:hAnsi="Cambria" w:cs="Times New Roman"/>
          <w:sz w:val="24"/>
          <w:szCs w:val="24"/>
          <w:lang w:val="sr-Latn-CS"/>
        </w:rPr>
      </w:pPr>
      <w:r w:rsidRPr="00FB1292">
        <w:rPr>
          <w:rFonts w:ascii="Cambria" w:hAnsi="Cambria" w:cs="Times New Roman"/>
          <w:b/>
          <w:bCs/>
          <w:i/>
          <w:iCs/>
          <w:sz w:val="24"/>
          <w:szCs w:val="24"/>
          <w:lang w:val="sr-Latn-CS"/>
        </w:rPr>
        <w:t>Indikator uspjeha</w:t>
      </w:r>
    </w:p>
    <w:p w14:paraId="7E357B20" w14:textId="77777777" w:rsidR="00F57498" w:rsidRDefault="007359DE" w:rsidP="007F6E78">
      <w:pPr>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Ojačana</w:t>
      </w:r>
      <w:r w:rsidR="002444B1" w:rsidRPr="00FB1292">
        <w:rPr>
          <w:rFonts w:ascii="Cambria" w:hAnsi="Cambria" w:cs="Times New Roman"/>
          <w:sz w:val="24"/>
          <w:szCs w:val="24"/>
          <w:lang w:val="sr-Latn-CS"/>
        </w:rPr>
        <w:t xml:space="preserve"> interakcija Zajednice i njenih članica u aktivnostima zastupanja. </w:t>
      </w:r>
    </w:p>
    <w:p w14:paraId="30BF2FEF" w14:textId="581379D3" w:rsidR="002444B1" w:rsidRPr="00FB1292" w:rsidRDefault="002444B1" w:rsidP="007F6E78">
      <w:pPr>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Članice Zajednice su aktivno uključene u konkretne aktivnosti.</w:t>
      </w:r>
    </w:p>
    <w:p w14:paraId="23EB015F" w14:textId="77777777" w:rsidR="00F57498" w:rsidRDefault="00F57498" w:rsidP="007F6E78">
      <w:pPr>
        <w:spacing w:after="0" w:line="240" w:lineRule="auto"/>
        <w:jc w:val="both"/>
        <w:rPr>
          <w:rFonts w:ascii="Cambria" w:hAnsi="Cambria" w:cs="Times New Roman"/>
          <w:b/>
          <w:bCs/>
          <w:i/>
          <w:iCs/>
          <w:sz w:val="24"/>
          <w:szCs w:val="24"/>
          <w:lang w:val="sr-Latn-CS"/>
        </w:rPr>
      </w:pPr>
    </w:p>
    <w:p w14:paraId="319EA29E" w14:textId="293023F3" w:rsidR="002444B1" w:rsidRPr="00FB1292" w:rsidRDefault="002444B1" w:rsidP="007F6E78">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1.2.3. Unapređe</w:t>
      </w:r>
      <w:r w:rsidR="00FD0B53">
        <w:rPr>
          <w:rFonts w:ascii="Cambria" w:hAnsi="Cambria" w:cs="Times New Roman"/>
          <w:b/>
          <w:bCs/>
          <w:i/>
          <w:iCs/>
          <w:sz w:val="24"/>
          <w:szCs w:val="24"/>
          <w:lang w:val="sr-Latn-CS"/>
        </w:rPr>
        <w:t>nje</w:t>
      </w:r>
      <w:r w:rsidRPr="00FB1292">
        <w:rPr>
          <w:rFonts w:ascii="Cambria" w:hAnsi="Cambria" w:cs="Times New Roman"/>
          <w:b/>
          <w:bCs/>
          <w:i/>
          <w:iCs/>
          <w:sz w:val="24"/>
          <w:szCs w:val="24"/>
          <w:lang w:val="sr-Latn-CS"/>
        </w:rPr>
        <w:t xml:space="preserve"> stručni</w:t>
      </w:r>
      <w:r w:rsidR="00FD0B53">
        <w:rPr>
          <w:rFonts w:ascii="Cambria" w:hAnsi="Cambria" w:cs="Times New Roman"/>
          <w:b/>
          <w:bCs/>
          <w:i/>
          <w:iCs/>
          <w:sz w:val="24"/>
          <w:szCs w:val="24"/>
          <w:lang w:val="sr-Latn-CS"/>
        </w:rPr>
        <w:t>h</w:t>
      </w:r>
      <w:r w:rsidRPr="00FB1292">
        <w:rPr>
          <w:rFonts w:ascii="Cambria" w:hAnsi="Cambria" w:cs="Times New Roman"/>
          <w:b/>
          <w:bCs/>
          <w:i/>
          <w:iCs/>
          <w:sz w:val="24"/>
          <w:szCs w:val="24"/>
          <w:lang w:val="sr-Latn-CS"/>
        </w:rPr>
        <w:t>, administrativni</w:t>
      </w:r>
      <w:r w:rsidR="00FD0B53">
        <w:rPr>
          <w:rFonts w:ascii="Cambria" w:hAnsi="Cambria" w:cs="Times New Roman"/>
          <w:b/>
          <w:bCs/>
          <w:i/>
          <w:iCs/>
          <w:sz w:val="24"/>
          <w:szCs w:val="24"/>
          <w:lang w:val="sr-Latn-CS"/>
        </w:rPr>
        <w:t>h</w:t>
      </w:r>
      <w:r w:rsidRPr="00FB1292">
        <w:rPr>
          <w:rFonts w:ascii="Cambria" w:hAnsi="Cambria" w:cs="Times New Roman"/>
          <w:b/>
          <w:bCs/>
          <w:i/>
          <w:iCs/>
          <w:sz w:val="24"/>
          <w:szCs w:val="24"/>
          <w:lang w:val="sr-Latn-CS"/>
        </w:rPr>
        <w:t xml:space="preserve"> i tehnički</w:t>
      </w:r>
      <w:r w:rsidR="00FD0B53">
        <w:rPr>
          <w:rFonts w:ascii="Cambria" w:hAnsi="Cambria" w:cs="Times New Roman"/>
          <w:b/>
          <w:bCs/>
          <w:i/>
          <w:iCs/>
          <w:sz w:val="24"/>
          <w:szCs w:val="24"/>
          <w:lang w:val="sr-Latn-CS"/>
        </w:rPr>
        <w:t>h</w:t>
      </w:r>
      <w:r w:rsidRPr="00FB1292">
        <w:rPr>
          <w:rFonts w:ascii="Cambria" w:hAnsi="Cambria" w:cs="Times New Roman"/>
          <w:b/>
          <w:bCs/>
          <w:i/>
          <w:iCs/>
          <w:sz w:val="24"/>
          <w:szCs w:val="24"/>
          <w:lang w:val="sr-Latn-CS"/>
        </w:rPr>
        <w:t xml:space="preserve"> kapacitet</w:t>
      </w:r>
      <w:r w:rsidR="00FD0B53">
        <w:rPr>
          <w:rFonts w:ascii="Cambria" w:hAnsi="Cambria" w:cs="Times New Roman"/>
          <w:b/>
          <w:bCs/>
          <w:i/>
          <w:iCs/>
          <w:sz w:val="24"/>
          <w:szCs w:val="24"/>
          <w:lang w:val="sr-Latn-CS"/>
        </w:rPr>
        <w:t>a</w:t>
      </w:r>
      <w:r w:rsidRPr="00FB1292">
        <w:rPr>
          <w:rFonts w:ascii="Cambria" w:hAnsi="Cambria" w:cs="Times New Roman"/>
          <w:b/>
          <w:bCs/>
          <w:i/>
          <w:iCs/>
          <w:sz w:val="24"/>
          <w:szCs w:val="24"/>
          <w:lang w:val="sr-Latn-CS"/>
        </w:rPr>
        <w:t xml:space="preserve"> organa</w:t>
      </w:r>
      <w:r w:rsidR="00FD0B53">
        <w:rPr>
          <w:rFonts w:ascii="Cambria" w:hAnsi="Cambria" w:cs="Times New Roman"/>
          <w:b/>
          <w:bCs/>
          <w:i/>
          <w:iCs/>
          <w:sz w:val="24"/>
          <w:szCs w:val="24"/>
          <w:lang w:val="sr-Latn-CS"/>
        </w:rPr>
        <w:t xml:space="preserve">, </w:t>
      </w:r>
      <w:r w:rsidRPr="00FB1292">
        <w:rPr>
          <w:rFonts w:ascii="Cambria" w:hAnsi="Cambria" w:cs="Times New Roman"/>
          <w:b/>
          <w:bCs/>
          <w:i/>
          <w:iCs/>
          <w:sz w:val="24"/>
          <w:szCs w:val="24"/>
          <w:lang w:val="sr-Latn-CS"/>
        </w:rPr>
        <w:t>tijela</w:t>
      </w:r>
      <w:r w:rsidR="00FD0B53">
        <w:rPr>
          <w:rFonts w:ascii="Cambria" w:hAnsi="Cambria" w:cs="Times New Roman"/>
          <w:b/>
          <w:bCs/>
          <w:i/>
          <w:iCs/>
          <w:sz w:val="24"/>
          <w:szCs w:val="24"/>
          <w:lang w:val="sr-Latn-CS"/>
        </w:rPr>
        <w:t xml:space="preserve"> i</w:t>
      </w:r>
      <w:r w:rsidRPr="00FB1292">
        <w:rPr>
          <w:rFonts w:ascii="Cambria" w:hAnsi="Cambria" w:cs="Times New Roman"/>
          <w:b/>
          <w:bCs/>
          <w:i/>
          <w:iCs/>
          <w:sz w:val="24"/>
          <w:szCs w:val="24"/>
          <w:lang w:val="sr-Latn-CS"/>
        </w:rPr>
        <w:t xml:space="preserve"> </w:t>
      </w:r>
      <w:r w:rsidR="00244C03" w:rsidRPr="00FB1292">
        <w:rPr>
          <w:rFonts w:ascii="Cambria" w:hAnsi="Cambria" w:cs="Times New Roman"/>
          <w:b/>
          <w:bCs/>
          <w:i/>
          <w:iCs/>
          <w:sz w:val="24"/>
          <w:szCs w:val="24"/>
          <w:lang w:val="sr-Latn-CS"/>
        </w:rPr>
        <w:t>Sekretarijata</w:t>
      </w:r>
      <w:r w:rsidRPr="00FB1292">
        <w:rPr>
          <w:rFonts w:ascii="Cambria" w:hAnsi="Cambria" w:cs="Times New Roman"/>
          <w:b/>
          <w:bCs/>
          <w:i/>
          <w:iCs/>
          <w:sz w:val="24"/>
          <w:szCs w:val="24"/>
          <w:lang w:val="sr-Latn-CS"/>
        </w:rPr>
        <w:t xml:space="preserve"> Zajednice za </w:t>
      </w:r>
      <w:r w:rsidR="00FD0B53">
        <w:rPr>
          <w:rFonts w:ascii="Cambria" w:hAnsi="Cambria" w:cs="Times New Roman"/>
          <w:b/>
          <w:bCs/>
          <w:i/>
          <w:iCs/>
          <w:sz w:val="24"/>
          <w:szCs w:val="24"/>
          <w:lang w:val="sr-Latn-CS"/>
        </w:rPr>
        <w:t xml:space="preserve">definisanje i </w:t>
      </w:r>
      <w:r w:rsidRPr="00FB1292">
        <w:rPr>
          <w:rFonts w:ascii="Cambria" w:hAnsi="Cambria" w:cs="Times New Roman"/>
          <w:b/>
          <w:bCs/>
          <w:i/>
          <w:iCs/>
          <w:sz w:val="24"/>
          <w:szCs w:val="24"/>
          <w:lang w:val="sr-Latn-CS"/>
        </w:rPr>
        <w:t>zastupanj</w:t>
      </w:r>
      <w:r w:rsidR="00FD0B53">
        <w:rPr>
          <w:rFonts w:ascii="Cambria" w:hAnsi="Cambria" w:cs="Times New Roman"/>
          <w:b/>
          <w:bCs/>
          <w:i/>
          <w:iCs/>
          <w:sz w:val="24"/>
          <w:szCs w:val="24"/>
          <w:lang w:val="sr-Latn-CS"/>
        </w:rPr>
        <w:t>e</w:t>
      </w:r>
      <w:r w:rsidRPr="00FB1292">
        <w:rPr>
          <w:rFonts w:ascii="Cambria" w:hAnsi="Cambria" w:cs="Times New Roman"/>
          <w:b/>
          <w:bCs/>
          <w:i/>
          <w:iCs/>
          <w:sz w:val="24"/>
          <w:szCs w:val="24"/>
          <w:lang w:val="sr-Latn-CS"/>
        </w:rPr>
        <w:t xml:space="preserve"> interesa lokalnih zajednica</w:t>
      </w:r>
    </w:p>
    <w:p w14:paraId="2DD1431E" w14:textId="3739C14E" w:rsidR="002444B1" w:rsidRDefault="002444B1" w:rsidP="007F6E78">
      <w:pPr>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lastRenderedPageBreak/>
        <w:t>Uzimajući u obzir dinamičnost rada</w:t>
      </w:r>
      <w:r w:rsidR="00D617C1" w:rsidRPr="00FB1292">
        <w:rPr>
          <w:rFonts w:ascii="Cambria" w:hAnsi="Cambria" w:cs="Times New Roman"/>
          <w:sz w:val="24"/>
          <w:szCs w:val="24"/>
          <w:lang w:val="sr-Latn-CS"/>
        </w:rPr>
        <w:t>,</w:t>
      </w:r>
      <w:r w:rsidRPr="00FB1292">
        <w:rPr>
          <w:rFonts w:ascii="Cambria" w:hAnsi="Cambria" w:cs="Times New Roman"/>
          <w:sz w:val="24"/>
          <w:szCs w:val="24"/>
          <w:lang w:val="sr-Latn-CS"/>
        </w:rPr>
        <w:t xml:space="preserve"> ali i njene finansijske i druge kapacitete, u narednom periodu će se razmotriti </w:t>
      </w:r>
      <w:r w:rsidR="00FD0B53">
        <w:rPr>
          <w:rFonts w:ascii="Cambria" w:hAnsi="Cambria" w:cs="Times New Roman"/>
          <w:sz w:val="24"/>
          <w:szCs w:val="24"/>
          <w:lang w:val="sr-Latn-CS"/>
        </w:rPr>
        <w:t xml:space="preserve">potreba </w:t>
      </w:r>
      <w:r w:rsidR="00FD0B53" w:rsidRPr="00FB1292">
        <w:rPr>
          <w:rFonts w:ascii="Cambria" w:hAnsi="Cambria" w:cs="Times New Roman"/>
          <w:sz w:val="24"/>
          <w:szCs w:val="24"/>
          <w:lang w:val="sr-Latn-CS"/>
        </w:rPr>
        <w:t>uvođenj</w:t>
      </w:r>
      <w:r w:rsidR="00FD0B53">
        <w:rPr>
          <w:rFonts w:ascii="Cambria" w:hAnsi="Cambria" w:cs="Times New Roman"/>
          <w:sz w:val="24"/>
          <w:szCs w:val="24"/>
          <w:lang w:val="sr-Latn-CS"/>
        </w:rPr>
        <w:t>a</w:t>
      </w:r>
      <w:r w:rsidR="00FD0B53" w:rsidRPr="00FB1292">
        <w:rPr>
          <w:rFonts w:ascii="Cambria" w:hAnsi="Cambria" w:cs="Times New Roman"/>
          <w:sz w:val="24"/>
          <w:szCs w:val="24"/>
          <w:lang w:val="sr-Latn-CS"/>
        </w:rPr>
        <w:t xml:space="preserve"> novih aktuelnih tema</w:t>
      </w:r>
      <w:r w:rsidR="00FD0B53">
        <w:rPr>
          <w:rFonts w:ascii="Cambria" w:hAnsi="Cambria" w:cs="Times New Roman"/>
          <w:sz w:val="24"/>
          <w:szCs w:val="24"/>
          <w:lang w:val="sr-Latn-CS"/>
        </w:rPr>
        <w:t xml:space="preserve"> i </w:t>
      </w:r>
      <w:r w:rsidRPr="00FB1292">
        <w:rPr>
          <w:rFonts w:ascii="Cambria" w:hAnsi="Cambria" w:cs="Times New Roman"/>
          <w:sz w:val="24"/>
          <w:szCs w:val="24"/>
          <w:lang w:val="sr-Latn-CS"/>
        </w:rPr>
        <w:t>eventualno formiranje ad-hoc radnih grupa Zajednice</w:t>
      </w:r>
      <w:r w:rsidR="00FD0B53">
        <w:rPr>
          <w:rFonts w:ascii="Cambria" w:hAnsi="Cambria" w:cs="Times New Roman"/>
          <w:sz w:val="24"/>
          <w:szCs w:val="24"/>
          <w:lang w:val="sr-Latn-CS"/>
        </w:rPr>
        <w:t xml:space="preserve"> za pojedine oblasti od interesa za opštine.</w:t>
      </w:r>
      <w:r w:rsidRPr="00FB1292">
        <w:rPr>
          <w:rFonts w:ascii="Cambria" w:hAnsi="Cambria" w:cs="Times New Roman"/>
          <w:sz w:val="24"/>
          <w:szCs w:val="24"/>
          <w:lang w:val="sr-Latn-CS"/>
        </w:rPr>
        <w:t xml:space="preserve"> Takođe, pažnja će se posvetiti unapređenju rada specijalizovanih radnih grupa i mreža stručnjaka iz lokalne samouprave</w:t>
      </w:r>
      <w:r w:rsidR="00FD0B53">
        <w:rPr>
          <w:rFonts w:ascii="Cambria" w:hAnsi="Cambria" w:cs="Times New Roman"/>
          <w:sz w:val="24"/>
          <w:szCs w:val="24"/>
          <w:lang w:val="sr-Latn-CS"/>
        </w:rPr>
        <w:t xml:space="preserve"> po oblastima važnim za rad opština.</w:t>
      </w:r>
      <w:r w:rsidRPr="00FB1292">
        <w:rPr>
          <w:rFonts w:ascii="Cambria" w:hAnsi="Cambria" w:cs="Times New Roman"/>
          <w:sz w:val="24"/>
          <w:szCs w:val="24"/>
          <w:lang w:val="sr-Latn-CS"/>
        </w:rPr>
        <w:t xml:space="preserve"> </w:t>
      </w:r>
    </w:p>
    <w:p w14:paraId="3DB9AA2C" w14:textId="77777777" w:rsidR="002B36CB" w:rsidRPr="00FB1292" w:rsidRDefault="002B36CB" w:rsidP="007F6E78">
      <w:pPr>
        <w:spacing w:after="0" w:line="240" w:lineRule="auto"/>
        <w:jc w:val="both"/>
        <w:rPr>
          <w:rFonts w:ascii="Cambria" w:hAnsi="Cambria" w:cs="Times New Roman"/>
          <w:sz w:val="24"/>
          <w:szCs w:val="24"/>
          <w:lang w:val="sr-Latn-CS"/>
        </w:rPr>
      </w:pPr>
    </w:p>
    <w:p w14:paraId="6B8A322D" w14:textId="7EC8D24D" w:rsidR="00FD0B53" w:rsidRDefault="002444B1" w:rsidP="007F6E78">
      <w:pPr>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Nastaviće se</w:t>
      </w:r>
      <w:r w:rsidR="00FD0B53">
        <w:rPr>
          <w:rFonts w:ascii="Cambria" w:hAnsi="Cambria" w:cs="Times New Roman"/>
          <w:sz w:val="24"/>
          <w:szCs w:val="24"/>
          <w:lang w:val="sr-Latn-CS"/>
        </w:rPr>
        <w:t xml:space="preserve"> </w:t>
      </w:r>
      <w:r w:rsidRPr="00FB1292">
        <w:rPr>
          <w:rFonts w:ascii="Cambria" w:hAnsi="Cambria" w:cs="Times New Roman"/>
          <w:sz w:val="24"/>
          <w:szCs w:val="24"/>
          <w:lang w:val="sr-Latn-CS"/>
        </w:rPr>
        <w:t xml:space="preserve">proces jačanja </w:t>
      </w:r>
      <w:r w:rsidR="007359DE" w:rsidRPr="00FB1292">
        <w:rPr>
          <w:rFonts w:ascii="Cambria" w:hAnsi="Cambria" w:cs="Times New Roman"/>
          <w:sz w:val="24"/>
          <w:szCs w:val="24"/>
          <w:lang w:val="sr-Latn-CS"/>
        </w:rPr>
        <w:t>administrativn</w:t>
      </w:r>
      <w:r w:rsidR="00FD0B53">
        <w:rPr>
          <w:rFonts w:ascii="Cambria" w:hAnsi="Cambria" w:cs="Times New Roman"/>
          <w:sz w:val="24"/>
          <w:szCs w:val="24"/>
          <w:lang w:val="sr-Latn-CS"/>
        </w:rPr>
        <w:t>i</w:t>
      </w:r>
      <w:r w:rsidR="007359DE" w:rsidRPr="00FB1292">
        <w:rPr>
          <w:rFonts w:ascii="Cambria" w:hAnsi="Cambria" w:cs="Times New Roman"/>
          <w:sz w:val="24"/>
          <w:szCs w:val="24"/>
          <w:lang w:val="sr-Latn-CS"/>
        </w:rPr>
        <w:t xml:space="preserve">h </w:t>
      </w:r>
      <w:r w:rsidRPr="00FB1292">
        <w:rPr>
          <w:rFonts w:ascii="Cambria" w:hAnsi="Cambria" w:cs="Times New Roman"/>
          <w:sz w:val="24"/>
          <w:szCs w:val="24"/>
          <w:lang w:val="sr-Latn-CS"/>
        </w:rPr>
        <w:t xml:space="preserve">kapaciteta </w:t>
      </w:r>
      <w:r w:rsidR="00244C03" w:rsidRPr="00FB1292">
        <w:rPr>
          <w:rFonts w:ascii="Cambria" w:hAnsi="Cambria" w:cs="Times New Roman"/>
          <w:sz w:val="24"/>
          <w:szCs w:val="24"/>
          <w:lang w:val="sr-Latn-CS"/>
        </w:rPr>
        <w:t>Sekre</w:t>
      </w:r>
      <w:r w:rsidR="00FD0B53">
        <w:rPr>
          <w:rFonts w:ascii="Cambria" w:hAnsi="Cambria" w:cs="Times New Roman"/>
          <w:sz w:val="24"/>
          <w:szCs w:val="24"/>
          <w:lang w:val="sr-Latn-CS"/>
        </w:rPr>
        <w:t>t</w:t>
      </w:r>
      <w:r w:rsidR="00244C03" w:rsidRPr="00FB1292">
        <w:rPr>
          <w:rFonts w:ascii="Cambria" w:hAnsi="Cambria" w:cs="Times New Roman"/>
          <w:sz w:val="24"/>
          <w:szCs w:val="24"/>
          <w:lang w:val="sr-Latn-CS"/>
        </w:rPr>
        <w:t>arijata</w:t>
      </w:r>
      <w:r w:rsidRPr="00FB1292">
        <w:rPr>
          <w:rFonts w:ascii="Cambria" w:hAnsi="Cambria" w:cs="Times New Roman"/>
          <w:sz w:val="24"/>
          <w:szCs w:val="24"/>
          <w:lang w:val="sr-Latn-CS"/>
        </w:rPr>
        <w:t xml:space="preserve"> i dalja profesionalizacija i stručno usavršavanje zaposlenih, kako bi se unaprijedio kvalitet rada na </w:t>
      </w:r>
      <w:r w:rsidR="007359DE" w:rsidRPr="00FB1292">
        <w:rPr>
          <w:rFonts w:ascii="Cambria" w:hAnsi="Cambria" w:cs="Times New Roman"/>
          <w:sz w:val="24"/>
          <w:szCs w:val="24"/>
          <w:lang w:val="sr-Latn-CS"/>
        </w:rPr>
        <w:t>zastupanju interesa članica</w:t>
      </w:r>
      <w:r w:rsidRPr="00FB1292">
        <w:rPr>
          <w:rFonts w:ascii="Cambria" w:hAnsi="Cambria" w:cs="Times New Roman"/>
          <w:sz w:val="24"/>
          <w:szCs w:val="24"/>
          <w:lang w:val="sr-Latn-CS"/>
        </w:rPr>
        <w:t>.</w:t>
      </w:r>
    </w:p>
    <w:p w14:paraId="7938C0EA" w14:textId="77777777" w:rsidR="001C77B6" w:rsidRPr="001C77B6" w:rsidRDefault="001C77B6" w:rsidP="007F6E78">
      <w:pPr>
        <w:spacing w:after="0" w:line="240" w:lineRule="auto"/>
        <w:jc w:val="both"/>
        <w:rPr>
          <w:rFonts w:ascii="Cambria" w:hAnsi="Cambria" w:cs="Times New Roman"/>
          <w:sz w:val="24"/>
          <w:szCs w:val="24"/>
          <w:lang w:val="sr-Latn-CS"/>
        </w:rPr>
      </w:pPr>
    </w:p>
    <w:p w14:paraId="76F4A6B8" w14:textId="02E37849" w:rsidR="002444B1" w:rsidRPr="00FB1292" w:rsidRDefault="002444B1" w:rsidP="000515ED">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Osnovne aktivnosti:</w:t>
      </w:r>
    </w:p>
    <w:p w14:paraId="22ACD848" w14:textId="3726A69F" w:rsidR="00BC35A7" w:rsidRPr="00FB1292" w:rsidRDefault="00FD0B53" w:rsidP="00AC0FEF">
      <w:pPr>
        <w:numPr>
          <w:ilvl w:val="0"/>
          <w:numId w:val="19"/>
        </w:numPr>
        <w:spacing w:after="0" w:line="240" w:lineRule="auto"/>
        <w:ind w:left="0" w:firstLine="0"/>
        <w:jc w:val="both"/>
        <w:rPr>
          <w:rFonts w:ascii="Cambria" w:hAnsi="Cambria" w:cs="Times New Roman"/>
          <w:sz w:val="24"/>
          <w:szCs w:val="24"/>
          <w:lang w:val="sr-Latn-CS"/>
        </w:rPr>
      </w:pPr>
      <w:r>
        <w:rPr>
          <w:rFonts w:ascii="Cambria" w:hAnsi="Cambria" w:cs="Times New Roman"/>
          <w:sz w:val="24"/>
          <w:szCs w:val="24"/>
          <w:lang w:val="sr-Latn-CS"/>
        </w:rPr>
        <w:t>U</w:t>
      </w:r>
      <w:r w:rsidR="00BC35A7" w:rsidRPr="00FB1292">
        <w:rPr>
          <w:rFonts w:ascii="Cambria" w:hAnsi="Cambria" w:cs="Times New Roman"/>
          <w:sz w:val="24"/>
          <w:szCs w:val="24"/>
          <w:lang w:val="sr-Latn-CS"/>
        </w:rPr>
        <w:t>vođenje</w:t>
      </w:r>
      <w:r>
        <w:rPr>
          <w:rFonts w:ascii="Cambria" w:hAnsi="Cambria" w:cs="Times New Roman"/>
          <w:sz w:val="24"/>
          <w:szCs w:val="24"/>
          <w:lang w:val="sr-Latn-CS"/>
        </w:rPr>
        <w:t xml:space="preserve"> novih</w:t>
      </w:r>
      <w:r w:rsidR="00BC35A7" w:rsidRPr="00FB1292">
        <w:rPr>
          <w:rFonts w:ascii="Cambria" w:hAnsi="Cambria" w:cs="Times New Roman"/>
          <w:sz w:val="24"/>
          <w:szCs w:val="24"/>
          <w:lang w:val="sr-Latn-CS"/>
        </w:rPr>
        <w:t xml:space="preserve"> mehanizama za </w:t>
      </w:r>
      <w:r>
        <w:rPr>
          <w:rFonts w:ascii="Cambria" w:hAnsi="Cambria" w:cs="Times New Roman"/>
          <w:sz w:val="24"/>
          <w:szCs w:val="24"/>
          <w:lang w:val="sr-Latn-CS"/>
        </w:rPr>
        <w:t>definisanje</w:t>
      </w:r>
      <w:r w:rsidR="00BC35A7" w:rsidRPr="00FB1292">
        <w:rPr>
          <w:rFonts w:ascii="Cambria" w:hAnsi="Cambria" w:cs="Times New Roman"/>
          <w:sz w:val="24"/>
          <w:szCs w:val="24"/>
          <w:lang w:val="sr-Latn-CS"/>
        </w:rPr>
        <w:t xml:space="preserve"> i zastupanje interesa članica (radne grupe, mreže stručnjaka, grupisanje članica po pojedinim oblastima</w:t>
      </w:r>
      <w:r w:rsidR="002B36CB">
        <w:rPr>
          <w:rFonts w:ascii="Cambria" w:hAnsi="Cambria" w:cs="Times New Roman"/>
          <w:sz w:val="24"/>
          <w:szCs w:val="24"/>
          <w:lang w:val="sr-Latn-CS"/>
        </w:rPr>
        <w:t>,</w:t>
      </w:r>
      <w:r w:rsidR="00BC35A7" w:rsidRPr="00FB1292">
        <w:rPr>
          <w:rFonts w:ascii="Cambria" w:hAnsi="Cambria" w:cs="Times New Roman"/>
          <w:sz w:val="24"/>
          <w:szCs w:val="24"/>
          <w:lang w:val="sr-Latn-CS"/>
        </w:rPr>
        <w:t xml:space="preserve"> i dr.)</w:t>
      </w:r>
      <w:r w:rsidR="007F71EB">
        <w:rPr>
          <w:rFonts w:ascii="Cambria" w:hAnsi="Cambria" w:cs="Times New Roman"/>
          <w:sz w:val="24"/>
          <w:szCs w:val="24"/>
          <w:lang w:val="sr-Latn-CS"/>
        </w:rPr>
        <w:t>;</w:t>
      </w:r>
    </w:p>
    <w:p w14:paraId="5BF20A50" w14:textId="1A61253B" w:rsidR="00BC35A7" w:rsidRPr="00FB1292" w:rsidRDefault="00BC35A7" w:rsidP="00AC0FEF">
      <w:pPr>
        <w:numPr>
          <w:ilvl w:val="0"/>
          <w:numId w:val="19"/>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Jačanje kapaciteta </w:t>
      </w:r>
      <w:r w:rsidR="00244C03" w:rsidRPr="00FB1292">
        <w:rPr>
          <w:rFonts w:ascii="Cambria" w:hAnsi="Cambria" w:cs="Times New Roman"/>
          <w:sz w:val="24"/>
          <w:szCs w:val="24"/>
          <w:lang w:val="sr-Latn-CS"/>
        </w:rPr>
        <w:t>Sekretarijata Zajednice</w:t>
      </w:r>
      <w:r w:rsidRPr="00FB1292">
        <w:rPr>
          <w:rFonts w:ascii="Cambria" w:hAnsi="Cambria" w:cs="Times New Roman"/>
          <w:sz w:val="24"/>
          <w:szCs w:val="24"/>
          <w:lang w:val="sr-Latn-CS"/>
        </w:rPr>
        <w:t xml:space="preserve"> i predstavnika članica za zastupanje kroz obuke, sav</w:t>
      </w:r>
      <w:r w:rsidR="008B1C5F" w:rsidRPr="00FB1292">
        <w:rPr>
          <w:rFonts w:ascii="Cambria" w:hAnsi="Cambria" w:cs="Times New Roman"/>
          <w:sz w:val="24"/>
          <w:szCs w:val="24"/>
          <w:lang w:val="sr-Latn-CS"/>
        </w:rPr>
        <w:t>j</w:t>
      </w:r>
      <w:r w:rsidRPr="00FB1292">
        <w:rPr>
          <w:rFonts w:ascii="Cambria" w:hAnsi="Cambria" w:cs="Times New Roman"/>
          <w:sz w:val="24"/>
          <w:szCs w:val="24"/>
          <w:lang w:val="sr-Latn-CS"/>
        </w:rPr>
        <w:t>etovanja, studijske pos</w:t>
      </w:r>
      <w:r w:rsidR="008B1C5F" w:rsidRPr="00FB1292">
        <w:rPr>
          <w:rFonts w:ascii="Cambria" w:hAnsi="Cambria" w:cs="Times New Roman"/>
          <w:sz w:val="24"/>
          <w:szCs w:val="24"/>
          <w:lang w:val="sr-Latn-CS"/>
        </w:rPr>
        <w:t>j</w:t>
      </w:r>
      <w:r w:rsidRPr="00FB1292">
        <w:rPr>
          <w:rFonts w:ascii="Cambria" w:hAnsi="Cambria" w:cs="Times New Roman"/>
          <w:sz w:val="24"/>
          <w:szCs w:val="24"/>
          <w:lang w:val="sr-Latn-CS"/>
        </w:rPr>
        <w:t>ete i sl.</w:t>
      </w:r>
      <w:r w:rsidR="007F71EB">
        <w:rPr>
          <w:rFonts w:ascii="Cambria" w:hAnsi="Cambria" w:cs="Times New Roman"/>
          <w:sz w:val="24"/>
          <w:szCs w:val="24"/>
          <w:lang w:val="sr-Latn-CS"/>
        </w:rPr>
        <w:t xml:space="preserve"> i</w:t>
      </w:r>
    </w:p>
    <w:p w14:paraId="6F8275D4" w14:textId="77777777" w:rsidR="00BC35A7" w:rsidRPr="00FB1292" w:rsidRDefault="00BC35A7" w:rsidP="00AC0FEF">
      <w:pPr>
        <w:numPr>
          <w:ilvl w:val="0"/>
          <w:numId w:val="19"/>
        </w:numPr>
        <w:spacing w:after="0" w:line="240" w:lineRule="auto"/>
        <w:ind w:left="0" w:firstLine="0"/>
        <w:jc w:val="both"/>
        <w:rPr>
          <w:rFonts w:ascii="Cambria" w:hAnsi="Cambria" w:cs="Times New Roman"/>
          <w:sz w:val="24"/>
          <w:szCs w:val="24"/>
          <w:lang w:val="sr-Latn-CS"/>
        </w:rPr>
      </w:pPr>
      <w:r w:rsidRPr="00FB1292">
        <w:rPr>
          <w:rFonts w:ascii="Cambria" w:hAnsi="Cambria" w:cs="Times New Roman"/>
          <w:sz w:val="24"/>
          <w:szCs w:val="24"/>
          <w:lang w:val="sr-Latn-CS"/>
        </w:rPr>
        <w:t xml:space="preserve">Jačanje kapaciteta tijela i </w:t>
      </w:r>
      <w:r w:rsidR="00244C03" w:rsidRPr="00FB1292">
        <w:rPr>
          <w:rFonts w:ascii="Cambria" w:hAnsi="Cambria" w:cs="Times New Roman"/>
          <w:sz w:val="24"/>
          <w:szCs w:val="24"/>
          <w:lang w:val="sr-Latn-CS"/>
        </w:rPr>
        <w:t>Sekretarijata</w:t>
      </w:r>
      <w:r w:rsidRPr="00FB1292">
        <w:rPr>
          <w:rFonts w:ascii="Cambria" w:hAnsi="Cambria" w:cs="Times New Roman"/>
          <w:sz w:val="24"/>
          <w:szCs w:val="24"/>
          <w:lang w:val="sr-Latn-CS"/>
        </w:rPr>
        <w:t xml:space="preserve"> Zajednice i obezbjeđivanje resursa potrebnih za analizu EU propisa koji imaju uticaj na i primenjivaće ga lokalni nivo vlasti</w:t>
      </w:r>
      <w:r w:rsidR="00244C03" w:rsidRPr="00FB1292">
        <w:rPr>
          <w:rFonts w:ascii="Cambria" w:hAnsi="Cambria" w:cs="Times New Roman"/>
          <w:sz w:val="24"/>
          <w:szCs w:val="24"/>
          <w:lang w:val="sr-Latn-CS"/>
        </w:rPr>
        <w:t>.</w:t>
      </w:r>
    </w:p>
    <w:p w14:paraId="7AEF2CE4" w14:textId="77777777" w:rsidR="002444B1" w:rsidRPr="00FB1292" w:rsidRDefault="002444B1" w:rsidP="007F6E78">
      <w:pPr>
        <w:spacing w:after="0" w:line="240" w:lineRule="auto"/>
        <w:jc w:val="both"/>
        <w:rPr>
          <w:rFonts w:ascii="Cambria" w:hAnsi="Cambria" w:cs="Times New Roman"/>
          <w:sz w:val="24"/>
          <w:szCs w:val="24"/>
          <w:lang w:val="sr-Latn-CS"/>
        </w:rPr>
      </w:pPr>
    </w:p>
    <w:p w14:paraId="449A0FCD" w14:textId="47DF8DCF" w:rsidR="002444B1" w:rsidRDefault="002444B1" w:rsidP="007F6E78">
      <w:pPr>
        <w:spacing w:after="0" w:line="240" w:lineRule="auto"/>
        <w:jc w:val="both"/>
        <w:rPr>
          <w:rFonts w:ascii="Cambria" w:hAnsi="Cambria" w:cs="Times New Roman"/>
          <w:b/>
          <w:bCs/>
          <w:i/>
          <w:iCs/>
          <w:sz w:val="24"/>
          <w:szCs w:val="24"/>
          <w:lang w:val="sr-Latn-CS"/>
        </w:rPr>
      </w:pPr>
      <w:r w:rsidRPr="00FB1292">
        <w:rPr>
          <w:rFonts w:ascii="Cambria" w:hAnsi="Cambria" w:cs="Times New Roman"/>
          <w:b/>
          <w:bCs/>
          <w:i/>
          <w:iCs/>
          <w:sz w:val="24"/>
          <w:szCs w:val="24"/>
          <w:lang w:val="sr-Latn-CS"/>
        </w:rPr>
        <w:t>Indikator uspjeha</w:t>
      </w:r>
    </w:p>
    <w:p w14:paraId="655D17BE" w14:textId="6D4635CA" w:rsidR="00124E62" w:rsidRPr="00FB1292" w:rsidRDefault="002444B1" w:rsidP="007F6E78">
      <w:pPr>
        <w:spacing w:after="0" w:line="240" w:lineRule="auto"/>
        <w:jc w:val="both"/>
        <w:rPr>
          <w:rFonts w:ascii="Cambria" w:hAnsi="Cambria" w:cs="Times New Roman"/>
          <w:sz w:val="24"/>
          <w:szCs w:val="24"/>
          <w:lang w:val="sr-Latn-CS"/>
        </w:rPr>
      </w:pPr>
      <w:r w:rsidRPr="00FB1292">
        <w:rPr>
          <w:rFonts w:ascii="Cambria" w:hAnsi="Cambria" w:cs="Times New Roman"/>
          <w:sz w:val="24"/>
          <w:szCs w:val="24"/>
          <w:lang w:val="sr-Latn-CS"/>
        </w:rPr>
        <w:t xml:space="preserve">Unaprijeđeni kapaciteti organa i tijela Zajednice i </w:t>
      </w:r>
      <w:r w:rsidR="00244C03" w:rsidRPr="00FB1292">
        <w:rPr>
          <w:rFonts w:ascii="Cambria" w:hAnsi="Cambria" w:cs="Times New Roman"/>
          <w:sz w:val="24"/>
          <w:szCs w:val="24"/>
          <w:lang w:val="sr-Latn-CS"/>
        </w:rPr>
        <w:t>Sekretarijata</w:t>
      </w:r>
      <w:r w:rsidRPr="00FB1292">
        <w:rPr>
          <w:rFonts w:ascii="Cambria" w:hAnsi="Cambria" w:cs="Times New Roman"/>
          <w:sz w:val="24"/>
          <w:szCs w:val="24"/>
          <w:lang w:val="sr-Latn-CS"/>
        </w:rPr>
        <w:t xml:space="preserve"> za sprovođenje aktivnosti zastupanja. Zajednica posjeduje znanja i iskustva u oblasti zastupanja koja koristi u cilju daljeg unapređivanja sistema lokalne samouprave u Crnoj Gori.</w:t>
      </w:r>
    </w:p>
    <w:p w14:paraId="172389CB" w14:textId="19715B7B" w:rsidR="002444B1" w:rsidRPr="007F71EB" w:rsidRDefault="00FD0B53" w:rsidP="007F6E78">
      <w:pPr>
        <w:pStyle w:val="Heading1"/>
        <w:spacing w:line="240" w:lineRule="auto"/>
        <w:jc w:val="both"/>
        <w:rPr>
          <w:sz w:val="24"/>
          <w:szCs w:val="24"/>
          <w:lang w:val="sr-Latn-CS"/>
        </w:rPr>
      </w:pPr>
      <w:bookmarkStart w:id="8" w:name="_Toc291800408"/>
      <w:r w:rsidRPr="007F71EB">
        <w:rPr>
          <w:sz w:val="24"/>
          <w:szCs w:val="24"/>
          <w:lang w:val="sr-Latn-CS"/>
        </w:rPr>
        <w:t xml:space="preserve">2. </w:t>
      </w:r>
      <w:r w:rsidR="002444B1" w:rsidRPr="007F71EB">
        <w:rPr>
          <w:sz w:val="24"/>
          <w:szCs w:val="24"/>
          <w:lang w:val="sr-Latn-CS"/>
        </w:rPr>
        <w:t xml:space="preserve"> PRUŽANJE USLUGA ČLAN</w:t>
      </w:r>
      <w:r w:rsidR="001347FB" w:rsidRPr="007F71EB">
        <w:rPr>
          <w:sz w:val="24"/>
          <w:szCs w:val="24"/>
          <w:lang w:val="sr-Latn-CS"/>
        </w:rPr>
        <w:t>ICAMA</w:t>
      </w:r>
      <w:r w:rsidR="002444B1" w:rsidRPr="007F71EB">
        <w:rPr>
          <w:sz w:val="24"/>
          <w:szCs w:val="24"/>
          <w:lang w:val="sr-Latn-CS"/>
        </w:rPr>
        <w:t xml:space="preserve"> RADI RAZVOJA NJIHOVIH KAPACITETA U SKLADU SA NAJBOLJIM EU PRAKSAMA I STANDARDIMA</w:t>
      </w:r>
      <w:bookmarkEnd w:id="8"/>
    </w:p>
    <w:p w14:paraId="4969E80B" w14:textId="77777777" w:rsidR="002444B1" w:rsidRPr="009D046F" w:rsidRDefault="002444B1" w:rsidP="007F6E78">
      <w:pPr>
        <w:autoSpaceDE w:val="0"/>
        <w:autoSpaceDN w:val="0"/>
        <w:adjustRightInd w:val="0"/>
        <w:spacing w:after="0" w:line="240" w:lineRule="auto"/>
        <w:jc w:val="both"/>
        <w:rPr>
          <w:rFonts w:ascii="Cambria" w:hAnsi="Cambria" w:cs="Times New Roman"/>
          <w:noProof/>
          <w:sz w:val="24"/>
          <w:szCs w:val="24"/>
          <w:highlight w:val="yellow"/>
          <w:lang w:val="sr-Latn-CS"/>
        </w:rPr>
      </w:pPr>
    </w:p>
    <w:p w14:paraId="0304EB0E" w14:textId="6E755ECC" w:rsidR="002444B1" w:rsidRPr="007F71EB" w:rsidRDefault="002444B1" w:rsidP="00AC0FEF">
      <w:pPr>
        <w:numPr>
          <w:ilvl w:val="1"/>
          <w:numId w:val="3"/>
        </w:numPr>
        <w:autoSpaceDE w:val="0"/>
        <w:autoSpaceDN w:val="0"/>
        <w:adjustRightInd w:val="0"/>
        <w:spacing w:after="0" w:line="240" w:lineRule="auto"/>
        <w:jc w:val="both"/>
        <w:rPr>
          <w:rFonts w:ascii="Cambria" w:hAnsi="Cambria" w:cs="Times New Roman"/>
          <w:b/>
          <w:bCs/>
          <w:i/>
          <w:iCs/>
          <w:noProof/>
          <w:color w:val="FF0000"/>
          <w:sz w:val="24"/>
          <w:szCs w:val="24"/>
          <w:lang w:val="sr-Latn-CS"/>
        </w:rPr>
      </w:pPr>
      <w:r w:rsidRPr="007F71EB">
        <w:rPr>
          <w:rFonts w:ascii="Cambria" w:hAnsi="Cambria" w:cs="Times New Roman"/>
          <w:b/>
          <w:bCs/>
          <w:i/>
          <w:iCs/>
          <w:noProof/>
          <w:sz w:val="24"/>
          <w:szCs w:val="24"/>
          <w:lang w:val="sr-Latn-CS"/>
        </w:rPr>
        <w:t xml:space="preserve"> USPOSTAVLJANJE CENTRA </w:t>
      </w:r>
      <w:r w:rsidR="00BC1844" w:rsidRPr="007F71EB">
        <w:rPr>
          <w:rFonts w:ascii="Cambria" w:hAnsi="Cambria" w:cs="Times New Roman"/>
          <w:b/>
          <w:bCs/>
          <w:i/>
          <w:iCs/>
          <w:noProof/>
          <w:sz w:val="24"/>
          <w:szCs w:val="24"/>
          <w:lang w:val="sr-Latn-CS"/>
        </w:rPr>
        <w:t>ZA OBUKU</w:t>
      </w:r>
      <w:r w:rsidRPr="007F71EB">
        <w:rPr>
          <w:rFonts w:ascii="Cambria" w:hAnsi="Cambria" w:cs="Times New Roman"/>
          <w:b/>
          <w:bCs/>
          <w:i/>
          <w:iCs/>
          <w:noProof/>
          <w:sz w:val="24"/>
          <w:szCs w:val="24"/>
          <w:lang w:val="sr-Latn-CS"/>
        </w:rPr>
        <w:t xml:space="preserve"> ZAJEDNICE </w:t>
      </w:r>
    </w:p>
    <w:p w14:paraId="7845780D" w14:textId="77777777" w:rsidR="00BC1844" w:rsidRPr="00FB1292" w:rsidRDefault="00BC1844" w:rsidP="007F6E78">
      <w:pPr>
        <w:autoSpaceDE w:val="0"/>
        <w:autoSpaceDN w:val="0"/>
        <w:adjustRightInd w:val="0"/>
        <w:spacing w:after="0" w:line="240" w:lineRule="auto"/>
        <w:jc w:val="both"/>
        <w:rPr>
          <w:rFonts w:ascii="Cambria" w:hAnsi="Cambria" w:cs="Times New Roman"/>
          <w:noProof/>
          <w:sz w:val="24"/>
          <w:szCs w:val="24"/>
          <w:lang w:val="sr-Latn-CS"/>
        </w:rPr>
      </w:pPr>
    </w:p>
    <w:p w14:paraId="1C1B8515" w14:textId="22D1BE8D" w:rsidR="00BC1844" w:rsidRPr="00FB1292" w:rsidRDefault="00BC1844"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Centar za obuku predstavlja organizacioni odgovor Zajednice na potrebe lokalnih samouprava za pružanje obuka u svim oblastima u kojima se za to iskaže interesovanje. Poseban fokus rad</w:t>
      </w:r>
      <w:r w:rsidR="003C06BB" w:rsidRPr="00FB1292">
        <w:rPr>
          <w:rFonts w:ascii="Cambria" w:hAnsi="Cambria" w:cs="Times New Roman"/>
          <w:noProof/>
          <w:sz w:val="24"/>
          <w:szCs w:val="24"/>
          <w:lang w:val="sr-Latn-CS"/>
        </w:rPr>
        <w:t>a</w:t>
      </w:r>
      <w:r w:rsidRPr="00FB1292">
        <w:rPr>
          <w:rFonts w:ascii="Cambria" w:hAnsi="Cambria" w:cs="Times New Roman"/>
          <w:noProof/>
          <w:sz w:val="24"/>
          <w:szCs w:val="24"/>
          <w:lang w:val="sr-Latn-CS"/>
        </w:rPr>
        <w:t xml:space="preserve"> Centra za obuk</w:t>
      </w:r>
      <w:r w:rsidR="00C52FA7" w:rsidRPr="00FB1292">
        <w:rPr>
          <w:rFonts w:ascii="Cambria" w:hAnsi="Cambria" w:cs="Times New Roman"/>
          <w:noProof/>
          <w:sz w:val="24"/>
          <w:szCs w:val="24"/>
          <w:lang w:val="sr-Latn-CS"/>
        </w:rPr>
        <w:t>u</w:t>
      </w:r>
      <w:r w:rsidRPr="00FB1292">
        <w:rPr>
          <w:rFonts w:ascii="Cambria" w:hAnsi="Cambria" w:cs="Times New Roman"/>
          <w:noProof/>
          <w:sz w:val="24"/>
          <w:szCs w:val="24"/>
          <w:lang w:val="sr-Latn-CS"/>
        </w:rPr>
        <w:t xml:space="preserve"> biće usmjeren na pružanje specifičnih obuka kojima se unapređuju znanja i vještine lokalnih službenika u dijelu obuka koje se tiču transparentnosti i odgovornosti, strateškog planiranja, borbe protiv korupcije na lokalnom nivou, izvještavanja i planiranja, evropskih integracija, komunalnih, finansijskih i drugih oblasti</w:t>
      </w:r>
      <w:r w:rsidR="003C06BB" w:rsidRPr="00FB1292">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za koje bude iskazana potreba.</w:t>
      </w:r>
    </w:p>
    <w:p w14:paraId="66CD41EE"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6B67365A" w14:textId="77777777" w:rsidR="002444B1" w:rsidRPr="00FB1292" w:rsidRDefault="00DC6823" w:rsidP="00AC0FEF">
      <w:pPr>
        <w:numPr>
          <w:ilvl w:val="2"/>
          <w:numId w:val="3"/>
        </w:num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Definisanje u</w:t>
      </w:r>
      <w:r w:rsidR="009A6234" w:rsidRPr="00FB1292">
        <w:rPr>
          <w:rFonts w:ascii="Cambria" w:hAnsi="Cambria" w:cs="Times New Roman"/>
          <w:b/>
          <w:bCs/>
          <w:i/>
          <w:iCs/>
          <w:noProof/>
          <w:sz w:val="24"/>
          <w:szCs w:val="24"/>
          <w:lang w:val="sr-Latn-CS"/>
        </w:rPr>
        <w:t>log</w:t>
      </w:r>
      <w:r w:rsidRPr="00FB1292">
        <w:rPr>
          <w:rFonts w:ascii="Cambria" w:hAnsi="Cambria" w:cs="Times New Roman"/>
          <w:b/>
          <w:bCs/>
          <w:i/>
          <w:iCs/>
          <w:noProof/>
          <w:sz w:val="24"/>
          <w:szCs w:val="24"/>
          <w:lang w:val="sr-Latn-CS"/>
        </w:rPr>
        <w:t>e</w:t>
      </w:r>
      <w:r w:rsidR="009A6234" w:rsidRPr="00FB1292">
        <w:rPr>
          <w:rFonts w:ascii="Cambria" w:hAnsi="Cambria" w:cs="Times New Roman"/>
          <w:b/>
          <w:bCs/>
          <w:i/>
          <w:iCs/>
          <w:noProof/>
          <w:sz w:val="24"/>
          <w:szCs w:val="24"/>
          <w:lang w:val="sr-Latn-CS"/>
        </w:rPr>
        <w:t xml:space="preserve"> i funkcij</w:t>
      </w:r>
      <w:r w:rsidRPr="00FB1292">
        <w:rPr>
          <w:rFonts w:ascii="Cambria" w:hAnsi="Cambria" w:cs="Times New Roman"/>
          <w:b/>
          <w:bCs/>
          <w:i/>
          <w:iCs/>
          <w:noProof/>
          <w:sz w:val="24"/>
          <w:szCs w:val="24"/>
          <w:lang w:val="sr-Latn-CS"/>
        </w:rPr>
        <w:t>e</w:t>
      </w:r>
      <w:r w:rsidR="009A6234" w:rsidRPr="00FB1292">
        <w:rPr>
          <w:rFonts w:ascii="Cambria" w:hAnsi="Cambria" w:cs="Times New Roman"/>
          <w:b/>
          <w:bCs/>
          <w:i/>
          <w:iCs/>
          <w:noProof/>
          <w:sz w:val="24"/>
          <w:szCs w:val="24"/>
          <w:lang w:val="sr-Latn-CS"/>
        </w:rPr>
        <w:t xml:space="preserve"> Centra za obuku</w:t>
      </w:r>
    </w:p>
    <w:p w14:paraId="719D144D" w14:textId="77777777" w:rsidR="004F7C58" w:rsidRPr="00FB1292" w:rsidRDefault="004F7C58" w:rsidP="007F6E78">
      <w:pPr>
        <w:autoSpaceDE w:val="0"/>
        <w:autoSpaceDN w:val="0"/>
        <w:adjustRightInd w:val="0"/>
        <w:spacing w:after="0" w:line="240" w:lineRule="auto"/>
        <w:ind w:left="720"/>
        <w:jc w:val="both"/>
        <w:rPr>
          <w:rFonts w:ascii="Cambria" w:hAnsi="Cambria" w:cs="Times New Roman"/>
          <w:b/>
          <w:bCs/>
          <w:i/>
          <w:iCs/>
          <w:noProof/>
          <w:sz w:val="24"/>
          <w:szCs w:val="24"/>
          <w:lang w:val="sr-Latn-CS"/>
        </w:rPr>
      </w:pPr>
    </w:p>
    <w:p w14:paraId="6CFD8771" w14:textId="3EB6BABD" w:rsidR="00CB3337" w:rsidRPr="00FB1292" w:rsidRDefault="00C52FA7"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U </w:t>
      </w:r>
      <w:r w:rsidR="002444B1" w:rsidRPr="00FB1292">
        <w:rPr>
          <w:rFonts w:ascii="Cambria" w:hAnsi="Cambria" w:cs="Times New Roman"/>
          <w:noProof/>
          <w:sz w:val="24"/>
          <w:szCs w:val="24"/>
          <w:lang w:val="sr-Latn-CS"/>
        </w:rPr>
        <w:t>Cent</w:t>
      </w:r>
      <w:r w:rsidRPr="00FB1292">
        <w:rPr>
          <w:rFonts w:ascii="Cambria" w:hAnsi="Cambria" w:cs="Times New Roman"/>
          <w:noProof/>
          <w:sz w:val="24"/>
          <w:szCs w:val="24"/>
          <w:lang w:val="sr-Latn-CS"/>
        </w:rPr>
        <w:t>ru za obuku</w:t>
      </w:r>
      <w:r w:rsidR="002444B1" w:rsidRPr="00FB1292">
        <w:rPr>
          <w:rFonts w:ascii="Cambria" w:hAnsi="Cambria" w:cs="Times New Roman"/>
          <w:noProof/>
          <w:sz w:val="24"/>
          <w:szCs w:val="24"/>
          <w:lang w:val="sr-Latn-CS"/>
        </w:rPr>
        <w:t xml:space="preserve"> će </w:t>
      </w:r>
      <w:r w:rsidRPr="00FB1292">
        <w:rPr>
          <w:rFonts w:ascii="Cambria" w:hAnsi="Cambria" w:cs="Times New Roman"/>
          <w:noProof/>
          <w:sz w:val="24"/>
          <w:szCs w:val="24"/>
          <w:lang w:val="sr-Latn-CS"/>
        </w:rPr>
        <w:t>se organizovati obuke, prvenstveno za lokalne službenike i namještenike</w:t>
      </w:r>
      <w:r w:rsidR="00FD0B53">
        <w:rPr>
          <w:rFonts w:ascii="Cambria" w:hAnsi="Cambria" w:cs="Times New Roman"/>
          <w:noProof/>
          <w:sz w:val="24"/>
          <w:szCs w:val="24"/>
          <w:lang w:val="sr-Latn-CS"/>
        </w:rPr>
        <w:t xml:space="preserve"> na teme</w:t>
      </w:r>
      <w:r w:rsidR="001D4F76" w:rsidRPr="00FB1292">
        <w:rPr>
          <w:rFonts w:ascii="Cambria" w:hAnsi="Cambria" w:cs="Times New Roman"/>
          <w:noProof/>
          <w:sz w:val="24"/>
          <w:szCs w:val="24"/>
          <w:lang w:val="sr-Latn-CS"/>
        </w:rPr>
        <w:t xml:space="preserve"> za koje se izrazi potreba, a kao</w:t>
      </w:r>
      <w:r w:rsidR="002444B1" w:rsidRPr="00FB1292">
        <w:rPr>
          <w:rFonts w:ascii="Cambria" w:hAnsi="Cambria" w:cs="Times New Roman"/>
          <w:noProof/>
          <w:sz w:val="24"/>
          <w:szCs w:val="24"/>
          <w:lang w:val="sr-Latn-CS"/>
        </w:rPr>
        <w:t xml:space="preserve"> rezultat sprovođenja strateških prioriteta u različitim aktuelnim </w:t>
      </w:r>
      <w:r w:rsidR="001F4660">
        <w:rPr>
          <w:rFonts w:ascii="Cambria" w:hAnsi="Cambria" w:cs="Times New Roman"/>
          <w:noProof/>
          <w:sz w:val="24"/>
          <w:szCs w:val="24"/>
          <w:lang w:val="sr-Latn-CS"/>
        </w:rPr>
        <w:t>oblastima</w:t>
      </w:r>
      <w:r w:rsidR="001D4F76" w:rsidRPr="00FB1292">
        <w:rPr>
          <w:rFonts w:ascii="Cambria" w:hAnsi="Cambria" w:cs="Times New Roman"/>
          <w:noProof/>
          <w:sz w:val="24"/>
          <w:szCs w:val="24"/>
          <w:lang w:val="sr-Latn-CS"/>
        </w:rPr>
        <w:t xml:space="preserve">. </w:t>
      </w:r>
      <w:r w:rsidR="002444B1" w:rsidRPr="00FB1292">
        <w:rPr>
          <w:rFonts w:ascii="Cambria" w:hAnsi="Cambria" w:cs="Times New Roman"/>
          <w:noProof/>
          <w:sz w:val="24"/>
          <w:szCs w:val="24"/>
          <w:lang w:val="sr-Latn-CS"/>
        </w:rPr>
        <w:t xml:space="preserve">Nakon početnih paketa usluga, Centar </w:t>
      </w:r>
      <w:r w:rsidR="001D4F76" w:rsidRPr="00FB1292">
        <w:rPr>
          <w:rFonts w:ascii="Cambria" w:hAnsi="Cambria" w:cs="Times New Roman"/>
          <w:noProof/>
          <w:sz w:val="24"/>
          <w:szCs w:val="24"/>
          <w:lang w:val="sr-Latn-CS"/>
        </w:rPr>
        <w:t>za obuku</w:t>
      </w:r>
      <w:r w:rsidR="007F2C7C" w:rsidRPr="00FB1292">
        <w:rPr>
          <w:rFonts w:ascii="Cambria" w:hAnsi="Cambria" w:cs="Times New Roman"/>
          <w:noProof/>
          <w:sz w:val="24"/>
          <w:szCs w:val="24"/>
          <w:lang w:val="sr-Latn-CS"/>
        </w:rPr>
        <w:t xml:space="preserve"> će</w:t>
      </w:r>
      <w:r w:rsidR="002444B1" w:rsidRPr="00FB1292">
        <w:rPr>
          <w:rFonts w:ascii="Cambria" w:hAnsi="Cambria" w:cs="Times New Roman"/>
          <w:noProof/>
          <w:sz w:val="24"/>
          <w:szCs w:val="24"/>
          <w:lang w:val="sr-Latn-CS"/>
        </w:rPr>
        <w:t xml:space="preserve"> postepeno širiti </w:t>
      </w:r>
      <w:r w:rsidR="00E1017F" w:rsidRPr="00FB1292">
        <w:rPr>
          <w:rFonts w:ascii="Cambria" w:hAnsi="Cambria" w:cs="Times New Roman"/>
          <w:noProof/>
          <w:sz w:val="24"/>
          <w:szCs w:val="24"/>
          <w:lang w:val="sr-Latn-CS"/>
        </w:rPr>
        <w:t>svoju ponudu</w:t>
      </w:r>
      <w:r w:rsidR="00CB3337" w:rsidRPr="00FB1292">
        <w:rPr>
          <w:rFonts w:ascii="Cambria" w:hAnsi="Cambria" w:cs="Times New Roman"/>
          <w:noProof/>
          <w:sz w:val="24"/>
          <w:szCs w:val="24"/>
          <w:lang w:val="sr-Latn-CS"/>
        </w:rPr>
        <w:t>.</w:t>
      </w:r>
    </w:p>
    <w:p w14:paraId="4A4C66DD" w14:textId="77777777" w:rsidR="00BD395B" w:rsidRDefault="00BD395B" w:rsidP="007F6E78">
      <w:pPr>
        <w:autoSpaceDE w:val="0"/>
        <w:autoSpaceDN w:val="0"/>
        <w:adjustRightInd w:val="0"/>
        <w:spacing w:after="0" w:line="240" w:lineRule="auto"/>
        <w:jc w:val="both"/>
        <w:rPr>
          <w:rFonts w:ascii="Cambria" w:hAnsi="Cambria" w:cs="Times New Roman"/>
          <w:noProof/>
          <w:sz w:val="24"/>
          <w:szCs w:val="24"/>
          <w:lang w:val="sr-Latn-CS"/>
        </w:rPr>
      </w:pPr>
    </w:p>
    <w:p w14:paraId="28460F8E" w14:textId="0CA252BA" w:rsidR="00CB3337" w:rsidRDefault="00CB3337"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U okviru Centra za obuku, usluge i </w:t>
      </w:r>
      <w:r w:rsidR="001F4660">
        <w:rPr>
          <w:rFonts w:ascii="Cambria" w:hAnsi="Cambria" w:cs="Times New Roman"/>
          <w:noProof/>
          <w:sz w:val="24"/>
          <w:szCs w:val="24"/>
          <w:lang w:val="sr-Latn-CS"/>
        </w:rPr>
        <w:t>obuke</w:t>
      </w:r>
      <w:r w:rsidRPr="00FB1292">
        <w:rPr>
          <w:rFonts w:ascii="Cambria" w:hAnsi="Cambria" w:cs="Times New Roman"/>
          <w:noProof/>
          <w:sz w:val="24"/>
          <w:szCs w:val="24"/>
          <w:lang w:val="sr-Latn-CS"/>
        </w:rPr>
        <w:t xml:space="preserve"> za razvoj kapaciteta bi dobili formu održivih usluga, koje će doprinijeti razvoju jedinica lokalne samouprave.</w:t>
      </w:r>
    </w:p>
    <w:p w14:paraId="48AA4342" w14:textId="77777777" w:rsidR="007F71EB" w:rsidRPr="00FB1292" w:rsidRDefault="007F71EB" w:rsidP="007F6E78">
      <w:pPr>
        <w:autoSpaceDE w:val="0"/>
        <w:autoSpaceDN w:val="0"/>
        <w:adjustRightInd w:val="0"/>
        <w:spacing w:after="0" w:line="240" w:lineRule="auto"/>
        <w:jc w:val="both"/>
        <w:rPr>
          <w:rFonts w:ascii="Cambria" w:hAnsi="Cambria" w:cs="Times New Roman"/>
          <w:noProof/>
          <w:sz w:val="24"/>
          <w:szCs w:val="24"/>
          <w:lang w:val="sr-Latn-CS"/>
        </w:rPr>
      </w:pPr>
    </w:p>
    <w:p w14:paraId="0AE22A04" w14:textId="06FBB5A0"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Konkretno, teme koje su identifikovane kao prioritetne u procesu jačanja kapaciteta opština za bolje pružanje usluga građanima su sl</w:t>
      </w:r>
      <w:r w:rsidR="007F71EB">
        <w:rPr>
          <w:rFonts w:ascii="Cambria" w:hAnsi="Cambria" w:cs="Times New Roman"/>
          <w:noProof/>
          <w:sz w:val="24"/>
          <w:szCs w:val="24"/>
          <w:lang w:val="sr-Latn-CS"/>
        </w:rPr>
        <w:t>j</w:t>
      </w:r>
      <w:r w:rsidRPr="00FB1292">
        <w:rPr>
          <w:rFonts w:ascii="Cambria" w:hAnsi="Cambria" w:cs="Times New Roman"/>
          <w:noProof/>
          <w:sz w:val="24"/>
          <w:szCs w:val="24"/>
          <w:lang w:val="sr-Latn-CS"/>
        </w:rPr>
        <w:t>edeće:</w:t>
      </w:r>
    </w:p>
    <w:p w14:paraId="21728018" w14:textId="77777777" w:rsidR="004F7C58" w:rsidRPr="00FB1292" w:rsidRDefault="004F7C58" w:rsidP="007F6E78">
      <w:pPr>
        <w:autoSpaceDE w:val="0"/>
        <w:autoSpaceDN w:val="0"/>
        <w:adjustRightInd w:val="0"/>
        <w:spacing w:after="0" w:line="240" w:lineRule="auto"/>
        <w:jc w:val="both"/>
        <w:rPr>
          <w:rFonts w:ascii="Cambria" w:hAnsi="Cambria" w:cs="Times New Roman"/>
          <w:noProof/>
          <w:sz w:val="24"/>
          <w:szCs w:val="24"/>
          <w:lang w:val="sr-Latn-CS"/>
        </w:rPr>
      </w:pPr>
    </w:p>
    <w:p w14:paraId="40A8EBBD" w14:textId="711CAE21" w:rsidR="002444B1" w:rsidRPr="00FB1292" w:rsidRDefault="002444B1" w:rsidP="00AC0FEF">
      <w:pPr>
        <w:numPr>
          <w:ilvl w:val="1"/>
          <w:numId w:val="20"/>
        </w:numPr>
        <w:tabs>
          <w:tab w:val="clear" w:pos="720"/>
          <w:tab w:val="num" w:pos="0"/>
          <w:tab w:val="num" w:pos="1440"/>
        </w:tabs>
        <w:autoSpaceDE w:val="0"/>
        <w:autoSpaceDN w:val="0"/>
        <w:adjustRightInd w:val="0"/>
        <w:spacing w:after="0" w:line="240" w:lineRule="auto"/>
        <w:ind w:left="709" w:hanging="709"/>
        <w:rPr>
          <w:rFonts w:ascii="Cambria" w:hAnsi="Cambria" w:cs="Times New Roman"/>
          <w:noProof/>
          <w:sz w:val="24"/>
          <w:szCs w:val="24"/>
          <w:lang w:val="sr-Latn-CS"/>
        </w:rPr>
      </w:pPr>
      <w:r w:rsidRPr="00FB1292">
        <w:rPr>
          <w:rFonts w:ascii="Cambria" w:hAnsi="Cambria" w:cs="Times New Roman"/>
          <w:noProof/>
          <w:sz w:val="24"/>
          <w:szCs w:val="24"/>
          <w:lang w:val="sr-Latn-CS"/>
        </w:rPr>
        <w:t xml:space="preserve">Transparentnost i odgovornost </w:t>
      </w:r>
    </w:p>
    <w:p w14:paraId="2B689564" w14:textId="77777777" w:rsidR="00BC35A7" w:rsidRPr="00FB1292" w:rsidRDefault="004F7C58" w:rsidP="00AC0FEF">
      <w:pPr>
        <w:numPr>
          <w:ilvl w:val="1"/>
          <w:numId w:val="20"/>
        </w:numPr>
        <w:tabs>
          <w:tab w:val="clear" w:pos="720"/>
          <w:tab w:val="num" w:pos="0"/>
          <w:tab w:val="num" w:pos="1440"/>
        </w:tabs>
        <w:autoSpaceDE w:val="0"/>
        <w:autoSpaceDN w:val="0"/>
        <w:adjustRightInd w:val="0"/>
        <w:spacing w:after="0" w:line="240" w:lineRule="auto"/>
        <w:ind w:left="709" w:hanging="709"/>
        <w:rPr>
          <w:rFonts w:ascii="Cambria" w:hAnsi="Cambria" w:cs="Times New Roman"/>
          <w:noProof/>
          <w:sz w:val="24"/>
          <w:szCs w:val="24"/>
          <w:lang w:val="sr-Latn-CS"/>
        </w:rPr>
      </w:pPr>
      <w:r w:rsidRPr="00FB1292">
        <w:rPr>
          <w:rFonts w:ascii="Cambria" w:hAnsi="Cambria" w:cs="Times New Roman"/>
          <w:noProof/>
          <w:sz w:val="24"/>
          <w:szCs w:val="24"/>
          <w:lang w:val="sr-Latn-CS"/>
        </w:rPr>
        <w:t>Evropske integracije i p</w:t>
      </w:r>
      <w:r w:rsidR="00BC35A7" w:rsidRPr="00FB1292">
        <w:rPr>
          <w:rFonts w:ascii="Cambria" w:hAnsi="Cambria" w:cs="Times New Roman"/>
          <w:noProof/>
          <w:sz w:val="24"/>
          <w:szCs w:val="24"/>
          <w:lang w:val="sr-Latn-CS"/>
        </w:rPr>
        <w:t>ristup EU i drugim fondovima</w:t>
      </w:r>
    </w:p>
    <w:p w14:paraId="6637EE19" w14:textId="77777777" w:rsidR="004F7C58" w:rsidRPr="00FB1292" w:rsidRDefault="002444B1" w:rsidP="00AC0FEF">
      <w:pPr>
        <w:numPr>
          <w:ilvl w:val="1"/>
          <w:numId w:val="20"/>
        </w:numPr>
        <w:tabs>
          <w:tab w:val="clear" w:pos="720"/>
          <w:tab w:val="num" w:pos="0"/>
          <w:tab w:val="num" w:pos="1440"/>
        </w:tabs>
        <w:autoSpaceDE w:val="0"/>
        <w:autoSpaceDN w:val="0"/>
        <w:adjustRightInd w:val="0"/>
        <w:spacing w:after="0" w:line="240" w:lineRule="auto"/>
        <w:ind w:left="709" w:hanging="709"/>
        <w:rPr>
          <w:rFonts w:ascii="Cambria" w:hAnsi="Cambria" w:cs="Times New Roman"/>
          <w:noProof/>
          <w:sz w:val="24"/>
          <w:szCs w:val="24"/>
          <w:lang w:val="sr-Latn-CS"/>
        </w:rPr>
      </w:pPr>
      <w:r w:rsidRPr="00FB1292">
        <w:rPr>
          <w:rFonts w:ascii="Cambria" w:hAnsi="Cambria" w:cs="Times New Roman"/>
          <w:noProof/>
          <w:sz w:val="24"/>
          <w:szCs w:val="24"/>
          <w:lang w:val="sr-Latn-CS"/>
        </w:rPr>
        <w:t>Strateško planiranje (u skladu sa Zakonom o ravnom</w:t>
      </w:r>
      <w:r w:rsidR="00124E62" w:rsidRPr="00FB1292">
        <w:rPr>
          <w:rFonts w:ascii="Cambria" w:hAnsi="Cambria" w:cs="Times New Roman"/>
          <w:noProof/>
          <w:sz w:val="24"/>
          <w:szCs w:val="24"/>
          <w:lang w:val="sr-Latn-CS"/>
        </w:rPr>
        <w:t>j</w:t>
      </w:r>
      <w:r w:rsidRPr="00FB1292">
        <w:rPr>
          <w:rFonts w:ascii="Cambria" w:hAnsi="Cambria" w:cs="Times New Roman"/>
          <w:noProof/>
          <w:sz w:val="24"/>
          <w:szCs w:val="24"/>
          <w:lang w:val="sr-Latn-CS"/>
        </w:rPr>
        <w:t>ernom regionalnom razvoju)</w:t>
      </w:r>
    </w:p>
    <w:p w14:paraId="0A0D4FDE" w14:textId="2AABFD4A" w:rsidR="004F7C58" w:rsidRPr="00FB1292" w:rsidRDefault="00E1017F" w:rsidP="00AC0FEF">
      <w:pPr>
        <w:numPr>
          <w:ilvl w:val="1"/>
          <w:numId w:val="20"/>
        </w:numPr>
        <w:tabs>
          <w:tab w:val="clear" w:pos="720"/>
          <w:tab w:val="num" w:pos="0"/>
          <w:tab w:val="num" w:pos="1440"/>
        </w:tabs>
        <w:autoSpaceDE w:val="0"/>
        <w:autoSpaceDN w:val="0"/>
        <w:adjustRightInd w:val="0"/>
        <w:spacing w:after="0" w:line="240" w:lineRule="auto"/>
        <w:ind w:left="709" w:hanging="709"/>
        <w:rPr>
          <w:rFonts w:ascii="Cambria" w:hAnsi="Cambria" w:cs="Times New Roman"/>
          <w:noProof/>
          <w:sz w:val="24"/>
          <w:szCs w:val="24"/>
          <w:lang w:val="sr-Latn-CS"/>
        </w:rPr>
      </w:pPr>
      <w:r w:rsidRPr="00FB1292">
        <w:rPr>
          <w:rFonts w:ascii="Cambria" w:hAnsi="Cambria" w:cs="Times New Roman"/>
          <w:noProof/>
          <w:sz w:val="24"/>
          <w:szCs w:val="24"/>
          <w:lang w:val="sr-Latn-CS"/>
        </w:rPr>
        <w:t>Izvještavanje i planiranje</w:t>
      </w:r>
    </w:p>
    <w:p w14:paraId="3BBDBEE8" w14:textId="77777777" w:rsidR="004F7C58" w:rsidRPr="00FB1292" w:rsidRDefault="004F7C58"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79519A27"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4A93BC22" w14:textId="2E211572" w:rsidR="00BC35A7" w:rsidRPr="00FB1292" w:rsidRDefault="00BC35A7"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Formiranje Centra z</w:t>
      </w:r>
      <w:r w:rsidR="00702540" w:rsidRPr="00FB1292">
        <w:rPr>
          <w:rFonts w:ascii="Cambria" w:hAnsi="Cambria" w:cs="Times New Roman"/>
          <w:noProof/>
          <w:sz w:val="24"/>
          <w:szCs w:val="24"/>
          <w:lang w:val="sr-Latn-CS"/>
        </w:rPr>
        <w:t>a obuku</w:t>
      </w:r>
      <w:r w:rsidRPr="00FB1292">
        <w:rPr>
          <w:rFonts w:ascii="Cambria" w:hAnsi="Cambria" w:cs="Times New Roman"/>
          <w:noProof/>
          <w:sz w:val="24"/>
          <w:szCs w:val="24"/>
          <w:lang w:val="sr-Latn-CS"/>
        </w:rPr>
        <w:t xml:space="preserve"> Zajednice opština</w:t>
      </w:r>
      <w:r w:rsidR="005D17D7" w:rsidRPr="00FB1292">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kao nove usluge članicama</w:t>
      </w:r>
      <w:r w:rsidR="007F71EB">
        <w:rPr>
          <w:rFonts w:ascii="Cambria" w:hAnsi="Cambria" w:cs="Times New Roman"/>
          <w:noProof/>
          <w:sz w:val="24"/>
          <w:szCs w:val="24"/>
          <w:lang w:val="sr-Latn-CS"/>
        </w:rPr>
        <w:t>;</w:t>
      </w:r>
    </w:p>
    <w:p w14:paraId="655AD5C2" w14:textId="464076C7" w:rsidR="001571E3" w:rsidRPr="00FB1292" w:rsidRDefault="001571E3"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Obezbjeđenje prostornih, materijalnih i organizacionih uslova za rad Centra</w:t>
      </w:r>
      <w:r w:rsidR="007F71EB">
        <w:rPr>
          <w:rFonts w:ascii="Cambria" w:hAnsi="Cambria" w:cs="Times New Roman"/>
          <w:noProof/>
          <w:sz w:val="24"/>
          <w:szCs w:val="24"/>
          <w:lang w:val="sr-Latn-CS"/>
        </w:rPr>
        <w:t>;</w:t>
      </w:r>
    </w:p>
    <w:p w14:paraId="20A548D5" w14:textId="32198B42" w:rsidR="00BC35A7" w:rsidRPr="00FB1292" w:rsidRDefault="00BC35A7"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Uspostavljanje </w:t>
      </w:r>
      <w:r w:rsidR="003C06BB" w:rsidRPr="00FB1292">
        <w:rPr>
          <w:rFonts w:ascii="Cambria" w:hAnsi="Cambria" w:cs="Times New Roman"/>
          <w:noProof/>
          <w:sz w:val="24"/>
          <w:szCs w:val="24"/>
          <w:lang w:val="sr-Latn-CS"/>
        </w:rPr>
        <w:t>odr</w:t>
      </w:r>
      <w:r w:rsidR="003C06BB" w:rsidRPr="00FB1292">
        <w:rPr>
          <w:rFonts w:ascii="Cambria" w:hAnsi="Cambria" w:cs="Times New Roman"/>
          <w:noProof/>
          <w:sz w:val="24"/>
          <w:szCs w:val="24"/>
        </w:rPr>
        <w:t>živog</w:t>
      </w:r>
      <w:r w:rsidRPr="00FB1292">
        <w:rPr>
          <w:rFonts w:ascii="Cambria" w:hAnsi="Cambria" w:cs="Times New Roman"/>
          <w:noProof/>
          <w:sz w:val="24"/>
          <w:szCs w:val="24"/>
          <w:lang w:val="sr-Latn-CS"/>
        </w:rPr>
        <w:t xml:space="preserve"> sistema </w:t>
      </w:r>
      <w:r w:rsidR="003C06BB" w:rsidRPr="00FB1292">
        <w:rPr>
          <w:rFonts w:ascii="Cambria" w:hAnsi="Cambria" w:cs="Times New Roman"/>
          <w:noProof/>
          <w:sz w:val="24"/>
          <w:szCs w:val="24"/>
          <w:lang w:val="sr-Latn-CS"/>
        </w:rPr>
        <w:t>obuka na lokalnom nivou</w:t>
      </w:r>
      <w:r w:rsidR="007F71EB">
        <w:rPr>
          <w:rFonts w:ascii="Cambria" w:hAnsi="Cambria" w:cs="Times New Roman"/>
          <w:noProof/>
          <w:sz w:val="24"/>
          <w:szCs w:val="24"/>
          <w:lang w:val="sr-Latn-CS"/>
        </w:rPr>
        <w:t>;</w:t>
      </w:r>
    </w:p>
    <w:p w14:paraId="52D53A09" w14:textId="415BA626" w:rsidR="001571E3" w:rsidRPr="00FB1292" w:rsidRDefault="00BC35A7"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rPr>
      </w:pPr>
      <w:r w:rsidRPr="00FB1292">
        <w:rPr>
          <w:rFonts w:ascii="Cambria" w:hAnsi="Cambria" w:cs="Times New Roman"/>
          <w:noProof/>
          <w:sz w:val="24"/>
          <w:szCs w:val="24"/>
          <w:lang w:val="sr-Latn-CS"/>
        </w:rPr>
        <w:t>Razvoj paketa usluga</w:t>
      </w:r>
      <w:r w:rsidR="007F71EB">
        <w:rPr>
          <w:rFonts w:ascii="Cambria" w:hAnsi="Cambria" w:cs="Times New Roman"/>
          <w:noProof/>
          <w:sz w:val="24"/>
          <w:szCs w:val="24"/>
          <w:lang w:val="sr-Latn-CS"/>
        </w:rPr>
        <w:t xml:space="preserve"> - </w:t>
      </w:r>
      <w:r w:rsidR="003C06BB" w:rsidRPr="00FB1292">
        <w:rPr>
          <w:rFonts w:ascii="Cambria" w:hAnsi="Cambria" w:cs="Times New Roman"/>
          <w:noProof/>
          <w:sz w:val="24"/>
          <w:szCs w:val="24"/>
          <w:lang w:val="sr-Latn-CS"/>
        </w:rPr>
        <w:t xml:space="preserve">organizovanje obuka </w:t>
      </w:r>
      <w:r w:rsidR="00EF7011" w:rsidRPr="00FB1292">
        <w:rPr>
          <w:rFonts w:ascii="Cambria" w:hAnsi="Cambria" w:cs="Times New Roman"/>
          <w:noProof/>
          <w:sz w:val="24"/>
          <w:szCs w:val="24"/>
          <w:lang w:val="sr-Latn-CS"/>
        </w:rPr>
        <w:t>za</w:t>
      </w:r>
      <w:r w:rsidRPr="00FB1292">
        <w:rPr>
          <w:rFonts w:ascii="Cambria" w:hAnsi="Cambria" w:cs="Times New Roman"/>
          <w:noProof/>
          <w:sz w:val="24"/>
          <w:szCs w:val="24"/>
          <w:lang w:val="sr-Latn-CS"/>
        </w:rPr>
        <w:t xml:space="preserve"> najmanje </w:t>
      </w:r>
      <w:r w:rsidR="001571E3" w:rsidRPr="00FB1292">
        <w:rPr>
          <w:rFonts w:ascii="Cambria" w:hAnsi="Cambria" w:cs="Times New Roman"/>
          <w:noProof/>
          <w:sz w:val="24"/>
          <w:szCs w:val="24"/>
          <w:lang w:val="sr-Latn-CS"/>
        </w:rPr>
        <w:t>dvije</w:t>
      </w:r>
      <w:r w:rsidRPr="00FB1292">
        <w:rPr>
          <w:rFonts w:ascii="Cambria" w:hAnsi="Cambria" w:cs="Times New Roman"/>
          <w:noProof/>
          <w:sz w:val="24"/>
          <w:szCs w:val="24"/>
          <w:lang w:val="sr-Latn-CS"/>
        </w:rPr>
        <w:t xml:space="preserve"> teme godišnje</w:t>
      </w:r>
      <w:r w:rsidR="009A306B" w:rsidRPr="00FB1292">
        <w:rPr>
          <w:rFonts w:ascii="Cambria" w:hAnsi="Cambria" w:cs="Times New Roman"/>
          <w:noProof/>
          <w:sz w:val="24"/>
          <w:szCs w:val="24"/>
          <w:lang w:val="sr-Latn-CS"/>
        </w:rPr>
        <w:t xml:space="preserve"> </w:t>
      </w:r>
      <w:r w:rsidRPr="00FB1292">
        <w:rPr>
          <w:rFonts w:ascii="Cambria" w:hAnsi="Cambria" w:cs="Times New Roman"/>
          <w:noProof/>
          <w:sz w:val="24"/>
          <w:szCs w:val="24"/>
        </w:rPr>
        <w:t>koje se</w:t>
      </w:r>
      <w:r w:rsidRPr="00FB1292">
        <w:rPr>
          <w:rFonts w:ascii="Cambria" w:hAnsi="Cambria" w:cs="Times New Roman"/>
          <w:noProof/>
          <w:color w:val="FF0000"/>
          <w:sz w:val="24"/>
          <w:szCs w:val="24"/>
        </w:rPr>
        <w:t xml:space="preserve"> </w:t>
      </w:r>
      <w:r w:rsidRPr="00FB1292">
        <w:rPr>
          <w:rFonts w:ascii="Cambria" w:hAnsi="Cambria" w:cs="Times New Roman"/>
          <w:noProof/>
          <w:sz w:val="24"/>
          <w:szCs w:val="24"/>
        </w:rPr>
        <w:t>identif</w:t>
      </w:r>
      <w:r w:rsidR="007F71EB">
        <w:rPr>
          <w:rFonts w:ascii="Cambria" w:hAnsi="Cambria" w:cs="Times New Roman"/>
          <w:noProof/>
          <w:sz w:val="24"/>
          <w:szCs w:val="24"/>
        </w:rPr>
        <w:t>i</w:t>
      </w:r>
      <w:r w:rsidRPr="00FB1292">
        <w:rPr>
          <w:rFonts w:ascii="Cambria" w:hAnsi="Cambria" w:cs="Times New Roman"/>
          <w:noProof/>
          <w:sz w:val="24"/>
          <w:szCs w:val="24"/>
        </w:rPr>
        <w:t>kuju kao prioritetne</w:t>
      </w:r>
      <w:r w:rsidR="001571E3" w:rsidRPr="00FB1292">
        <w:rPr>
          <w:rFonts w:ascii="Cambria" w:hAnsi="Cambria" w:cs="Times New Roman"/>
          <w:noProof/>
          <w:sz w:val="24"/>
          <w:szCs w:val="24"/>
        </w:rPr>
        <w:t xml:space="preserve"> po oblastima na zahtjev članica</w:t>
      </w:r>
      <w:r w:rsidR="007F71EB">
        <w:rPr>
          <w:rFonts w:ascii="Cambria" w:hAnsi="Cambria" w:cs="Times New Roman"/>
          <w:noProof/>
          <w:sz w:val="24"/>
          <w:szCs w:val="24"/>
        </w:rPr>
        <w:t>;</w:t>
      </w:r>
    </w:p>
    <w:p w14:paraId="7D1A4AD1" w14:textId="01736936" w:rsidR="003C06BB" w:rsidRPr="00FB1292" w:rsidRDefault="003C06BB"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rPr>
      </w:pPr>
      <w:r w:rsidRPr="00FB1292">
        <w:rPr>
          <w:rFonts w:ascii="Cambria" w:hAnsi="Cambria" w:cs="Times New Roman"/>
          <w:noProof/>
          <w:sz w:val="24"/>
          <w:szCs w:val="24"/>
        </w:rPr>
        <w:t>Razvijanje saradnje sa relevantnim institucijama za pružanje obuka na lokalnom nivou</w:t>
      </w:r>
      <w:r w:rsidR="007F71EB">
        <w:rPr>
          <w:rFonts w:ascii="Cambria" w:hAnsi="Cambria" w:cs="Times New Roman"/>
          <w:noProof/>
          <w:sz w:val="24"/>
          <w:szCs w:val="24"/>
        </w:rPr>
        <w:t>;</w:t>
      </w:r>
    </w:p>
    <w:p w14:paraId="74B5376C" w14:textId="4397E4EE" w:rsidR="003C06BB" w:rsidRPr="00FB1292" w:rsidRDefault="003C06BB"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rPr>
      </w:pPr>
      <w:r w:rsidRPr="00FB1292">
        <w:rPr>
          <w:rFonts w:ascii="Cambria" w:hAnsi="Cambria" w:cs="Times New Roman"/>
          <w:noProof/>
          <w:sz w:val="24"/>
          <w:szCs w:val="24"/>
        </w:rPr>
        <w:t>Kontinuirano praćenje</w:t>
      </w:r>
      <w:r w:rsidR="00C5378F" w:rsidRPr="00FB1292">
        <w:rPr>
          <w:rFonts w:ascii="Cambria" w:hAnsi="Cambria" w:cs="Times New Roman"/>
          <w:noProof/>
          <w:sz w:val="24"/>
          <w:szCs w:val="24"/>
        </w:rPr>
        <w:t xml:space="preserve"> i analiza</w:t>
      </w:r>
      <w:r w:rsidRPr="00FB1292">
        <w:rPr>
          <w:rFonts w:ascii="Cambria" w:hAnsi="Cambria" w:cs="Times New Roman"/>
          <w:noProof/>
          <w:sz w:val="24"/>
          <w:szCs w:val="24"/>
        </w:rPr>
        <w:t xml:space="preserve"> potreba za obuk</w:t>
      </w:r>
      <w:r w:rsidR="00C5378F" w:rsidRPr="00FB1292">
        <w:rPr>
          <w:rFonts w:ascii="Cambria" w:hAnsi="Cambria" w:cs="Times New Roman"/>
          <w:noProof/>
          <w:sz w:val="24"/>
          <w:szCs w:val="24"/>
        </w:rPr>
        <w:t>ama</w:t>
      </w:r>
      <w:r w:rsidR="007F71EB">
        <w:rPr>
          <w:rFonts w:ascii="Cambria" w:hAnsi="Cambria" w:cs="Times New Roman"/>
          <w:noProof/>
          <w:sz w:val="24"/>
          <w:szCs w:val="24"/>
        </w:rPr>
        <w:t>;</w:t>
      </w:r>
    </w:p>
    <w:p w14:paraId="671C220B" w14:textId="35364DAA" w:rsidR="003C06BB" w:rsidRPr="00FB1292" w:rsidRDefault="001C77B6"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rPr>
      </w:pPr>
      <w:r>
        <w:rPr>
          <w:rFonts w:ascii="Cambria" w:hAnsi="Cambria" w:cs="Times New Roman"/>
          <w:noProof/>
          <w:sz w:val="24"/>
          <w:szCs w:val="24"/>
        </w:rPr>
        <w:t>Uspostavljanje i v</w:t>
      </w:r>
      <w:r w:rsidR="003C06BB" w:rsidRPr="00FB1292">
        <w:rPr>
          <w:rFonts w:ascii="Cambria" w:hAnsi="Cambria" w:cs="Times New Roman"/>
          <w:noProof/>
          <w:sz w:val="24"/>
          <w:szCs w:val="24"/>
        </w:rPr>
        <w:t xml:space="preserve">ođenje baze </w:t>
      </w:r>
      <w:r w:rsidR="00C5378F" w:rsidRPr="00FB1292">
        <w:rPr>
          <w:rFonts w:ascii="Cambria" w:hAnsi="Cambria" w:cs="Times New Roman"/>
          <w:noProof/>
          <w:sz w:val="24"/>
          <w:szCs w:val="24"/>
        </w:rPr>
        <w:t>podataka trenera i</w:t>
      </w:r>
      <w:r w:rsidR="001F4660">
        <w:rPr>
          <w:rFonts w:ascii="Cambria" w:hAnsi="Cambria" w:cs="Times New Roman"/>
          <w:noProof/>
          <w:sz w:val="24"/>
          <w:szCs w:val="24"/>
        </w:rPr>
        <w:t xml:space="preserve"> planiranih i realizovanih</w:t>
      </w:r>
      <w:r w:rsidR="00C5378F" w:rsidRPr="00FB1292">
        <w:rPr>
          <w:rFonts w:ascii="Cambria" w:hAnsi="Cambria" w:cs="Times New Roman"/>
          <w:noProof/>
          <w:sz w:val="24"/>
          <w:szCs w:val="24"/>
        </w:rPr>
        <w:t xml:space="preserve"> </w:t>
      </w:r>
      <w:r w:rsidR="003C06BB" w:rsidRPr="00FB1292">
        <w:rPr>
          <w:rFonts w:ascii="Cambria" w:hAnsi="Cambria" w:cs="Times New Roman"/>
          <w:noProof/>
          <w:sz w:val="24"/>
          <w:szCs w:val="24"/>
        </w:rPr>
        <w:t>obuka</w:t>
      </w:r>
      <w:r w:rsidR="00C5378F" w:rsidRPr="00FB1292">
        <w:rPr>
          <w:rFonts w:ascii="Cambria" w:hAnsi="Cambria" w:cs="Times New Roman"/>
          <w:noProof/>
          <w:sz w:val="24"/>
          <w:szCs w:val="24"/>
        </w:rPr>
        <w:t xml:space="preserve"> po oblastima, </w:t>
      </w:r>
      <w:r w:rsidR="003C06BB" w:rsidRPr="00FB1292">
        <w:rPr>
          <w:rFonts w:ascii="Cambria" w:hAnsi="Cambria" w:cs="Times New Roman"/>
          <w:noProof/>
          <w:sz w:val="24"/>
          <w:szCs w:val="24"/>
        </w:rPr>
        <w:t>namijenjenih</w:t>
      </w:r>
      <w:r w:rsidR="00C5378F" w:rsidRPr="00FB1292">
        <w:rPr>
          <w:rFonts w:ascii="Cambria" w:hAnsi="Cambria" w:cs="Times New Roman"/>
          <w:noProof/>
          <w:sz w:val="24"/>
          <w:szCs w:val="24"/>
        </w:rPr>
        <w:t xml:space="preserve"> lokalnim službenicima i uspostavljanje baze učesnika obuka</w:t>
      </w:r>
      <w:r w:rsidR="007F71EB">
        <w:rPr>
          <w:rFonts w:ascii="Cambria" w:hAnsi="Cambria" w:cs="Times New Roman"/>
          <w:noProof/>
          <w:sz w:val="24"/>
          <w:szCs w:val="24"/>
        </w:rPr>
        <w:t>;</w:t>
      </w:r>
    </w:p>
    <w:p w14:paraId="3D52EAEB" w14:textId="7F4E3178" w:rsidR="003C06BB" w:rsidRPr="00FB1292" w:rsidRDefault="007F2C7C"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rPr>
      </w:pPr>
      <w:r w:rsidRPr="00FB1292">
        <w:rPr>
          <w:rFonts w:ascii="Cambria" w:hAnsi="Cambria" w:cs="Times New Roman"/>
          <w:noProof/>
          <w:sz w:val="24"/>
          <w:szCs w:val="24"/>
        </w:rPr>
        <w:t>Kreiranje standarda u dijelu</w:t>
      </w:r>
      <w:r w:rsidR="003C06BB" w:rsidRPr="00FB1292">
        <w:rPr>
          <w:rFonts w:ascii="Cambria" w:hAnsi="Cambria" w:cs="Times New Roman"/>
          <w:noProof/>
          <w:sz w:val="24"/>
          <w:szCs w:val="24"/>
        </w:rPr>
        <w:t xml:space="preserve"> pripreme, realizacije, monitoringa i evaluacije</w:t>
      </w:r>
      <w:r w:rsidR="007F71EB">
        <w:rPr>
          <w:rFonts w:ascii="Cambria" w:hAnsi="Cambria" w:cs="Times New Roman"/>
          <w:noProof/>
          <w:sz w:val="24"/>
          <w:szCs w:val="24"/>
        </w:rPr>
        <w:t>;</w:t>
      </w:r>
    </w:p>
    <w:p w14:paraId="310B1AEE" w14:textId="4C70E995" w:rsidR="00DD724C" w:rsidRPr="00FB1292" w:rsidRDefault="00DD724C"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rPr>
      </w:pPr>
      <w:r w:rsidRPr="00FB1292">
        <w:rPr>
          <w:rFonts w:ascii="Cambria" w:hAnsi="Cambria" w:cs="Times New Roman"/>
          <w:noProof/>
          <w:sz w:val="24"/>
          <w:szCs w:val="24"/>
        </w:rPr>
        <w:t>Uspostavljanje sistema monitoringa i evaluacije obuka</w:t>
      </w:r>
      <w:r w:rsidR="007F71EB">
        <w:rPr>
          <w:rFonts w:ascii="Cambria" w:hAnsi="Cambria" w:cs="Times New Roman"/>
          <w:noProof/>
          <w:sz w:val="24"/>
          <w:szCs w:val="24"/>
        </w:rPr>
        <w:t xml:space="preserve"> i</w:t>
      </w:r>
    </w:p>
    <w:p w14:paraId="1214E2F9" w14:textId="77777777" w:rsidR="005334DC" w:rsidRPr="00FB1292" w:rsidRDefault="005334DC" w:rsidP="00AC0FEF">
      <w:pPr>
        <w:numPr>
          <w:ilvl w:val="0"/>
          <w:numId w:val="21"/>
        </w:numPr>
        <w:autoSpaceDE w:val="0"/>
        <w:autoSpaceDN w:val="0"/>
        <w:adjustRightInd w:val="0"/>
        <w:spacing w:after="0" w:line="240" w:lineRule="auto"/>
        <w:ind w:left="0" w:firstLine="0"/>
        <w:jc w:val="both"/>
        <w:rPr>
          <w:rFonts w:ascii="Cambria" w:hAnsi="Cambria" w:cs="Times New Roman"/>
          <w:noProof/>
          <w:sz w:val="24"/>
          <w:szCs w:val="24"/>
        </w:rPr>
      </w:pPr>
      <w:r w:rsidRPr="00FB1292">
        <w:rPr>
          <w:rFonts w:ascii="Cambria" w:hAnsi="Cambria" w:cs="Times New Roman"/>
          <w:noProof/>
          <w:sz w:val="24"/>
          <w:szCs w:val="24"/>
        </w:rPr>
        <w:t>Uspostavljanje saradnje sa potencijalnim partnerima i/ili potencijalnim korisnicima usluga Centra za obuku.</w:t>
      </w:r>
    </w:p>
    <w:p w14:paraId="46541B03" w14:textId="77777777" w:rsidR="005334DC" w:rsidRPr="00FB1292" w:rsidRDefault="005334DC" w:rsidP="007F71EB">
      <w:pPr>
        <w:autoSpaceDE w:val="0"/>
        <w:autoSpaceDN w:val="0"/>
        <w:adjustRightInd w:val="0"/>
        <w:spacing w:after="0" w:line="240" w:lineRule="auto"/>
        <w:jc w:val="both"/>
        <w:rPr>
          <w:rFonts w:ascii="Cambria" w:hAnsi="Cambria" w:cs="Times New Roman"/>
          <w:noProof/>
          <w:sz w:val="24"/>
          <w:szCs w:val="24"/>
        </w:rPr>
      </w:pPr>
    </w:p>
    <w:p w14:paraId="5B905ECA"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3F14FDEA" w14:textId="0F1A8BA4" w:rsidR="00DC6823" w:rsidRPr="00FB1292" w:rsidRDefault="005334DC"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Centar za obuku</w:t>
      </w:r>
      <w:r w:rsidR="002444B1" w:rsidRPr="00FB1292">
        <w:rPr>
          <w:rFonts w:ascii="Cambria" w:hAnsi="Cambria" w:cs="Times New Roman"/>
          <w:noProof/>
          <w:sz w:val="24"/>
          <w:szCs w:val="24"/>
          <w:lang w:val="sr-Latn-CS"/>
        </w:rPr>
        <w:t xml:space="preserve"> prepoznat kao relevantna adresa na koju se upuć</w:t>
      </w:r>
      <w:r w:rsidR="009725D1" w:rsidRPr="00FB1292">
        <w:rPr>
          <w:rFonts w:ascii="Cambria" w:hAnsi="Cambria" w:cs="Times New Roman"/>
          <w:noProof/>
          <w:sz w:val="24"/>
          <w:szCs w:val="24"/>
          <w:lang w:val="sr-Latn-CS"/>
        </w:rPr>
        <w:t>uju</w:t>
      </w:r>
      <w:r w:rsidR="002444B1" w:rsidRPr="00FB1292">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zahtjevi za organizovanje obuka za</w:t>
      </w:r>
      <w:r w:rsidR="00C5378F" w:rsidRPr="00FB1292">
        <w:rPr>
          <w:rFonts w:ascii="Cambria" w:hAnsi="Cambria" w:cs="Times New Roman"/>
          <w:noProof/>
          <w:sz w:val="24"/>
          <w:szCs w:val="24"/>
          <w:lang w:val="sr-Latn-CS"/>
        </w:rPr>
        <w:t xml:space="preserve"> lokalne službenike i namještenike</w:t>
      </w:r>
      <w:r w:rsidR="002444B1" w:rsidRPr="00FB1292">
        <w:rPr>
          <w:rFonts w:ascii="Cambria" w:hAnsi="Cambria" w:cs="Times New Roman"/>
          <w:noProof/>
          <w:sz w:val="24"/>
          <w:szCs w:val="24"/>
          <w:lang w:val="sr-Latn-CS"/>
        </w:rPr>
        <w:t>.</w:t>
      </w:r>
    </w:p>
    <w:p w14:paraId="235DDEA3" w14:textId="77777777" w:rsidR="00DC6823" w:rsidRPr="00FB1292" w:rsidRDefault="00DC6823"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Broj obuka u okviru </w:t>
      </w:r>
      <w:r w:rsidR="00AF2DCC" w:rsidRPr="00FB1292">
        <w:rPr>
          <w:rFonts w:ascii="Cambria" w:hAnsi="Cambria" w:cs="Times New Roman"/>
          <w:noProof/>
          <w:sz w:val="24"/>
          <w:szCs w:val="24"/>
          <w:lang w:val="sr-Latn-CS"/>
        </w:rPr>
        <w:t xml:space="preserve">identifikovanih </w:t>
      </w:r>
      <w:r w:rsidRPr="00FB1292">
        <w:rPr>
          <w:rFonts w:ascii="Cambria" w:hAnsi="Cambria" w:cs="Times New Roman"/>
          <w:noProof/>
          <w:sz w:val="24"/>
          <w:szCs w:val="24"/>
          <w:lang w:val="sr-Latn-CS"/>
        </w:rPr>
        <w:t xml:space="preserve">oblasti i broj zaposlenih u lokalnim samoupravama koji je prošao obuku u identifikovanim oblastima. </w:t>
      </w:r>
      <w:r w:rsidR="002444B1" w:rsidRPr="00FB1292">
        <w:rPr>
          <w:rFonts w:ascii="Cambria" w:hAnsi="Cambria" w:cs="Times New Roman"/>
          <w:noProof/>
          <w:sz w:val="24"/>
          <w:szCs w:val="24"/>
          <w:lang w:val="sr-Latn-CS"/>
        </w:rPr>
        <w:t xml:space="preserve">Postepeni porast broja </w:t>
      </w:r>
      <w:r w:rsidR="005334DC" w:rsidRPr="00FB1292">
        <w:rPr>
          <w:rFonts w:ascii="Cambria" w:hAnsi="Cambria" w:cs="Times New Roman"/>
          <w:noProof/>
          <w:sz w:val="24"/>
          <w:szCs w:val="24"/>
          <w:lang w:val="sr-Latn-CS"/>
        </w:rPr>
        <w:t>obuka</w:t>
      </w:r>
      <w:r w:rsidRPr="00FB1292">
        <w:rPr>
          <w:rFonts w:ascii="Cambria" w:hAnsi="Cambria" w:cs="Times New Roman"/>
          <w:noProof/>
          <w:sz w:val="24"/>
          <w:szCs w:val="24"/>
          <w:lang w:val="sr-Latn-CS"/>
        </w:rPr>
        <w:t>.</w:t>
      </w:r>
    </w:p>
    <w:p w14:paraId="6332EAE1" w14:textId="77777777" w:rsidR="00642D90" w:rsidRPr="00FB1292" w:rsidRDefault="00642D90" w:rsidP="007F6E78">
      <w:pPr>
        <w:autoSpaceDE w:val="0"/>
        <w:autoSpaceDN w:val="0"/>
        <w:adjustRightInd w:val="0"/>
        <w:spacing w:after="0" w:line="240" w:lineRule="auto"/>
        <w:jc w:val="both"/>
        <w:rPr>
          <w:rFonts w:ascii="Cambria" w:hAnsi="Cambria" w:cs="Times New Roman"/>
          <w:noProof/>
          <w:sz w:val="24"/>
          <w:szCs w:val="24"/>
          <w:lang w:val="sr-Latn-CS"/>
        </w:rPr>
      </w:pPr>
    </w:p>
    <w:p w14:paraId="3A43B6FE" w14:textId="45D34904" w:rsidR="005B5E96" w:rsidRPr="007F71EB" w:rsidRDefault="005B5E96" w:rsidP="00AC0FEF">
      <w:pPr>
        <w:numPr>
          <w:ilvl w:val="2"/>
          <w:numId w:val="3"/>
        </w:numPr>
        <w:tabs>
          <w:tab w:val="clear" w:pos="720"/>
        </w:tabs>
        <w:autoSpaceDE w:val="0"/>
        <w:autoSpaceDN w:val="0"/>
        <w:adjustRightInd w:val="0"/>
        <w:spacing w:after="0" w:line="240" w:lineRule="auto"/>
        <w:ind w:left="0" w:firstLine="0"/>
        <w:jc w:val="both"/>
        <w:rPr>
          <w:rFonts w:ascii="Cambria" w:hAnsi="Cambria" w:cs="Times New Roman"/>
          <w:b/>
          <w:bCs/>
          <w:i/>
          <w:iCs/>
          <w:noProof/>
          <w:sz w:val="24"/>
          <w:szCs w:val="24"/>
          <w:lang w:val="sr-Latn-CS"/>
        </w:rPr>
      </w:pPr>
      <w:r w:rsidRPr="007F71EB">
        <w:rPr>
          <w:rFonts w:ascii="Cambria" w:hAnsi="Cambria" w:cs="Times New Roman"/>
          <w:b/>
          <w:bCs/>
          <w:i/>
          <w:iCs/>
          <w:noProof/>
          <w:sz w:val="24"/>
          <w:szCs w:val="24"/>
          <w:lang w:val="sr-Latn-CS"/>
        </w:rPr>
        <w:t>Organizovanje obuka</w:t>
      </w:r>
      <w:r w:rsidR="00642D90" w:rsidRPr="007F71EB">
        <w:rPr>
          <w:rFonts w:ascii="Cambria" w:hAnsi="Cambria" w:cs="Times New Roman"/>
          <w:b/>
          <w:bCs/>
          <w:i/>
          <w:iCs/>
          <w:noProof/>
          <w:sz w:val="24"/>
          <w:szCs w:val="24"/>
          <w:lang w:val="sr-Latn-CS"/>
        </w:rPr>
        <w:t xml:space="preserve"> i jačanje kapaciteta</w:t>
      </w:r>
      <w:r w:rsidRPr="007F71EB">
        <w:rPr>
          <w:rFonts w:ascii="Cambria" w:hAnsi="Cambria" w:cs="Times New Roman"/>
          <w:b/>
          <w:bCs/>
          <w:i/>
          <w:iCs/>
          <w:noProof/>
          <w:sz w:val="24"/>
          <w:szCs w:val="24"/>
          <w:lang w:val="sr-Latn-CS"/>
        </w:rPr>
        <w:t xml:space="preserve"> u okviru Regionalne mreže za razvoj kapaciteta u oblasti vodosnabdijevanja i tretmana otpadnih voda</w:t>
      </w:r>
    </w:p>
    <w:p w14:paraId="52D01380" w14:textId="77777777" w:rsidR="005B5E96" w:rsidRPr="00FB1292" w:rsidRDefault="005B5E96" w:rsidP="007F6E78">
      <w:pPr>
        <w:autoSpaceDE w:val="0"/>
        <w:autoSpaceDN w:val="0"/>
        <w:adjustRightInd w:val="0"/>
        <w:spacing w:after="0" w:line="240" w:lineRule="auto"/>
        <w:jc w:val="both"/>
        <w:rPr>
          <w:rFonts w:ascii="Cambria" w:hAnsi="Cambria" w:cs="Times New Roman"/>
          <w:i/>
          <w:iCs/>
          <w:noProof/>
          <w:sz w:val="24"/>
          <w:szCs w:val="24"/>
          <w:lang w:val="sr-Latn-CS"/>
        </w:rPr>
      </w:pPr>
    </w:p>
    <w:p w14:paraId="1388FE8D" w14:textId="4BA36C1D" w:rsidR="00880258" w:rsidRPr="00FB1292" w:rsidRDefault="00922F0A"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Zajednica će nastaviti sa sprovođenjem aktivnosti u okviru regionalnog projekta „Regionalna mreža za razvoj kapaciteta u oblasti vodosnabdjevanja i tretmana otpadnih voda (RCDN)“</w:t>
      </w:r>
      <w:r w:rsidR="00881783" w:rsidRPr="00FB1292">
        <w:rPr>
          <w:rFonts w:ascii="Cambria" w:hAnsi="Cambria" w:cs="Times New Roman"/>
          <w:noProof/>
          <w:sz w:val="24"/>
          <w:szCs w:val="24"/>
          <w:lang w:val="sr-Latn-CS"/>
        </w:rPr>
        <w:t xml:space="preserve">, koji ima za cilj da jedinice lokalne samouprave i vodovodna preduzeća u zemljama Zapadnog Balkana povećaju svoju efikasnost i efektivnost, čime će doprinijeti poboljšanju usluga i omogućiti da veći broj građana ostvari pravo na pristup vodi za piće i sanitarnu upotrebu i time doprinijeti postizanju EU pravne tekovine koja se odnosi na oblast životne sredine. </w:t>
      </w:r>
      <w:r w:rsidRPr="00FB1292">
        <w:rPr>
          <w:rFonts w:ascii="Cambria" w:hAnsi="Cambria" w:cs="Times New Roman"/>
          <w:noProof/>
          <w:sz w:val="24"/>
          <w:szCs w:val="24"/>
          <w:lang w:val="sr-Latn-CS"/>
        </w:rPr>
        <w:t>Obuke, radionice, razmjena iskustva između kolega i druge mjere za razvoj kapaciteta</w:t>
      </w:r>
      <w:r w:rsidR="00881783" w:rsidRPr="00FB1292">
        <w:rPr>
          <w:rFonts w:ascii="Cambria" w:hAnsi="Cambria" w:cs="Times New Roman"/>
          <w:noProof/>
          <w:sz w:val="24"/>
          <w:szCs w:val="24"/>
          <w:lang w:val="sr-Latn-CS"/>
        </w:rPr>
        <w:t xml:space="preserve"> u Crnoj Gori</w:t>
      </w:r>
      <w:r w:rsidRPr="00FB1292">
        <w:rPr>
          <w:rFonts w:ascii="Cambria" w:hAnsi="Cambria" w:cs="Times New Roman"/>
          <w:noProof/>
          <w:sz w:val="24"/>
          <w:szCs w:val="24"/>
          <w:lang w:val="sr-Latn-CS"/>
        </w:rPr>
        <w:t xml:space="preserve">, </w:t>
      </w:r>
      <w:r w:rsidR="00881783" w:rsidRPr="00FB1292">
        <w:rPr>
          <w:rFonts w:ascii="Cambria" w:hAnsi="Cambria" w:cs="Times New Roman"/>
          <w:noProof/>
          <w:sz w:val="24"/>
          <w:szCs w:val="24"/>
          <w:lang w:val="sr-Latn-CS"/>
        </w:rPr>
        <w:t xml:space="preserve">Zajednica </w:t>
      </w:r>
      <w:r w:rsidRPr="00FB1292">
        <w:rPr>
          <w:rFonts w:ascii="Cambria" w:hAnsi="Cambria" w:cs="Times New Roman"/>
          <w:noProof/>
          <w:sz w:val="24"/>
          <w:szCs w:val="24"/>
          <w:lang w:val="sr-Latn-CS"/>
        </w:rPr>
        <w:t>sprovod</w:t>
      </w:r>
      <w:r w:rsidR="00881783" w:rsidRPr="00FB1292">
        <w:rPr>
          <w:rFonts w:ascii="Cambria" w:hAnsi="Cambria" w:cs="Times New Roman"/>
          <w:noProof/>
          <w:sz w:val="24"/>
          <w:szCs w:val="24"/>
          <w:lang w:val="sr-Latn-CS"/>
        </w:rPr>
        <w:t>i</w:t>
      </w:r>
      <w:r w:rsidRPr="00FB1292">
        <w:rPr>
          <w:rFonts w:ascii="Cambria" w:hAnsi="Cambria" w:cs="Times New Roman"/>
          <w:noProof/>
          <w:sz w:val="24"/>
          <w:szCs w:val="24"/>
          <w:lang w:val="sr-Latn-CS"/>
        </w:rPr>
        <w:t xml:space="preserve"> u saradnji sa Udruženjem vodovoda Crne Gore</w:t>
      </w:r>
      <w:r w:rsidR="00F44489" w:rsidRPr="00FB1292">
        <w:rPr>
          <w:rFonts w:ascii="Cambria" w:hAnsi="Cambria" w:cs="Times New Roman"/>
          <w:noProof/>
          <w:sz w:val="24"/>
          <w:szCs w:val="24"/>
          <w:lang w:val="sr-Latn-CS"/>
        </w:rPr>
        <w:t>.</w:t>
      </w:r>
    </w:p>
    <w:p w14:paraId="099A3407" w14:textId="7012F616" w:rsidR="00922F0A" w:rsidRDefault="00922F0A" w:rsidP="007F6E78">
      <w:pPr>
        <w:autoSpaceDE w:val="0"/>
        <w:autoSpaceDN w:val="0"/>
        <w:adjustRightInd w:val="0"/>
        <w:spacing w:after="0" w:line="240" w:lineRule="auto"/>
        <w:jc w:val="both"/>
        <w:rPr>
          <w:rFonts w:ascii="Cambria" w:hAnsi="Cambria" w:cs="Times New Roman"/>
          <w:noProof/>
          <w:sz w:val="24"/>
          <w:szCs w:val="24"/>
          <w:lang w:val="sr-Latn-CS"/>
        </w:rPr>
      </w:pPr>
    </w:p>
    <w:p w14:paraId="2277A6FA" w14:textId="10DF25DC" w:rsidR="00BD395B" w:rsidRDefault="00BD395B" w:rsidP="007F6E78">
      <w:pPr>
        <w:autoSpaceDE w:val="0"/>
        <w:autoSpaceDN w:val="0"/>
        <w:adjustRightInd w:val="0"/>
        <w:spacing w:after="0" w:line="240" w:lineRule="auto"/>
        <w:jc w:val="both"/>
        <w:rPr>
          <w:rFonts w:ascii="Cambria" w:hAnsi="Cambria" w:cs="Times New Roman"/>
          <w:noProof/>
          <w:sz w:val="24"/>
          <w:szCs w:val="24"/>
          <w:lang w:val="sr-Latn-CS"/>
        </w:rPr>
      </w:pPr>
    </w:p>
    <w:p w14:paraId="5BBC32A6" w14:textId="77777777" w:rsidR="00BD395B" w:rsidRPr="00FB1292" w:rsidRDefault="00BD395B" w:rsidP="007F6E78">
      <w:pPr>
        <w:autoSpaceDE w:val="0"/>
        <w:autoSpaceDN w:val="0"/>
        <w:adjustRightInd w:val="0"/>
        <w:spacing w:after="0" w:line="240" w:lineRule="auto"/>
        <w:jc w:val="both"/>
        <w:rPr>
          <w:rFonts w:ascii="Cambria" w:hAnsi="Cambria" w:cs="Times New Roman"/>
          <w:noProof/>
          <w:sz w:val="24"/>
          <w:szCs w:val="24"/>
          <w:lang w:val="sr-Latn-CS"/>
        </w:rPr>
      </w:pPr>
    </w:p>
    <w:p w14:paraId="7BCAAAFC" w14:textId="77777777" w:rsidR="00922F0A" w:rsidRPr="00DA3F0D" w:rsidRDefault="00922F0A"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DA3F0D">
        <w:rPr>
          <w:rFonts w:ascii="Cambria" w:hAnsi="Cambria" w:cs="Times New Roman"/>
          <w:b/>
          <w:bCs/>
          <w:i/>
          <w:iCs/>
          <w:noProof/>
          <w:sz w:val="24"/>
          <w:szCs w:val="24"/>
          <w:lang w:val="sr-Latn-CS"/>
        </w:rPr>
        <w:lastRenderedPageBreak/>
        <w:t>Osnovne aktivnosti</w:t>
      </w:r>
      <w:r w:rsidR="00880258" w:rsidRPr="00DA3F0D">
        <w:rPr>
          <w:rFonts w:ascii="Cambria" w:hAnsi="Cambria" w:cs="Times New Roman"/>
          <w:b/>
          <w:bCs/>
          <w:i/>
          <w:iCs/>
          <w:noProof/>
          <w:sz w:val="24"/>
          <w:szCs w:val="24"/>
          <w:lang w:val="sr-Latn-CS"/>
        </w:rPr>
        <w:t>:</w:t>
      </w:r>
    </w:p>
    <w:p w14:paraId="290E7976" w14:textId="2E08892D" w:rsidR="00880258" w:rsidRPr="00FB1292" w:rsidRDefault="00880258" w:rsidP="00AC0FEF">
      <w:pPr>
        <w:numPr>
          <w:ilvl w:val="0"/>
          <w:numId w:val="22"/>
        </w:numPr>
        <w:autoSpaceDE w:val="0"/>
        <w:autoSpaceDN w:val="0"/>
        <w:adjustRightInd w:val="0"/>
        <w:spacing w:after="0" w:line="240" w:lineRule="auto"/>
        <w:ind w:left="0" w:firstLine="0"/>
        <w:jc w:val="both"/>
        <w:rPr>
          <w:rFonts w:ascii="Cambria" w:hAnsi="Cambria" w:cs="Times New Roman"/>
          <w:b/>
          <w:bCs/>
          <w:noProof/>
          <w:sz w:val="24"/>
          <w:szCs w:val="24"/>
          <w:lang w:val="sr-Latn-CS"/>
        </w:rPr>
      </w:pPr>
      <w:r w:rsidRPr="00FB1292">
        <w:rPr>
          <w:rFonts w:ascii="Cambria" w:hAnsi="Cambria" w:cs="Times New Roman"/>
          <w:noProof/>
          <w:sz w:val="24"/>
          <w:szCs w:val="24"/>
          <w:lang w:val="sr-Latn-CS"/>
        </w:rPr>
        <w:t>Jačanje kapaciteta JLS</w:t>
      </w:r>
      <w:r w:rsidR="00CC6D3E" w:rsidRPr="00FB1292">
        <w:rPr>
          <w:rFonts w:ascii="Cambria" w:hAnsi="Cambria" w:cs="Times New Roman"/>
          <w:noProof/>
          <w:sz w:val="24"/>
          <w:szCs w:val="24"/>
          <w:lang w:val="sr-Latn-CS"/>
        </w:rPr>
        <w:t xml:space="preserve"> u sektoru voda</w:t>
      </w:r>
      <w:r w:rsidR="00F44489" w:rsidRPr="00FB1292">
        <w:rPr>
          <w:rFonts w:ascii="Cambria" w:hAnsi="Cambria" w:cs="Times New Roman"/>
          <w:noProof/>
          <w:sz w:val="24"/>
          <w:szCs w:val="24"/>
          <w:lang w:val="sr-Latn-CS"/>
        </w:rPr>
        <w:t>, kao</w:t>
      </w:r>
      <w:r w:rsidR="00C77BD9" w:rsidRPr="00FB1292">
        <w:rPr>
          <w:rFonts w:ascii="Cambria" w:hAnsi="Cambria" w:cs="Times New Roman"/>
          <w:noProof/>
          <w:sz w:val="24"/>
          <w:szCs w:val="24"/>
          <w:lang w:val="sr-Latn-CS"/>
        </w:rPr>
        <w:t xml:space="preserve"> </w:t>
      </w:r>
      <w:r w:rsidR="00F44489" w:rsidRPr="00FB1292">
        <w:rPr>
          <w:rFonts w:ascii="Cambria" w:hAnsi="Cambria" w:cs="Times New Roman"/>
          <w:noProof/>
          <w:sz w:val="24"/>
          <w:szCs w:val="24"/>
          <w:lang w:val="sr-Latn-CS"/>
        </w:rPr>
        <w:t xml:space="preserve">i kapaciteta vodovodnih društava, </w:t>
      </w:r>
      <w:r w:rsidR="00C77BD9" w:rsidRPr="00FB1292">
        <w:rPr>
          <w:rFonts w:ascii="Cambria" w:hAnsi="Cambria" w:cs="Times New Roman"/>
          <w:noProof/>
          <w:sz w:val="24"/>
          <w:szCs w:val="24"/>
          <w:lang w:val="sr-Latn-CS"/>
        </w:rPr>
        <w:t xml:space="preserve">kroz organizovanje različitih </w:t>
      </w:r>
      <w:r w:rsidR="00DA3F0D">
        <w:rPr>
          <w:rFonts w:ascii="Cambria" w:hAnsi="Cambria" w:cs="Times New Roman"/>
          <w:noProof/>
          <w:sz w:val="24"/>
          <w:szCs w:val="24"/>
          <w:lang w:val="sr-Latn-CS"/>
        </w:rPr>
        <w:t>obuka</w:t>
      </w:r>
      <w:r w:rsidR="00C77BD9" w:rsidRPr="00FB1292">
        <w:rPr>
          <w:rFonts w:ascii="Cambria" w:hAnsi="Cambria" w:cs="Times New Roman"/>
          <w:noProof/>
          <w:sz w:val="24"/>
          <w:szCs w:val="24"/>
          <w:lang w:val="sr-Latn-CS"/>
        </w:rPr>
        <w:t xml:space="preserve"> za razvoj kapaciteta</w:t>
      </w:r>
      <w:r w:rsidR="007F71EB">
        <w:rPr>
          <w:rFonts w:ascii="Cambria" w:hAnsi="Cambria" w:cs="Times New Roman"/>
          <w:noProof/>
          <w:sz w:val="24"/>
          <w:szCs w:val="24"/>
          <w:lang w:val="sr-Latn-CS"/>
        </w:rPr>
        <w:t>;</w:t>
      </w:r>
      <w:r w:rsidR="00C77BD9" w:rsidRPr="00FB1292">
        <w:rPr>
          <w:rFonts w:ascii="Cambria" w:hAnsi="Cambria" w:cs="Times New Roman"/>
          <w:noProof/>
          <w:sz w:val="24"/>
          <w:szCs w:val="24"/>
          <w:lang w:val="sr-Latn-CS"/>
        </w:rPr>
        <w:t xml:space="preserve"> </w:t>
      </w:r>
    </w:p>
    <w:p w14:paraId="2B567DB5" w14:textId="023EDBC1" w:rsidR="00C77BD9" w:rsidRPr="00FB1292" w:rsidRDefault="00CC6D3E" w:rsidP="00AC0FEF">
      <w:pPr>
        <w:numPr>
          <w:ilvl w:val="0"/>
          <w:numId w:val="22"/>
        </w:numPr>
        <w:spacing w:after="0" w:line="240" w:lineRule="auto"/>
        <w:ind w:left="0" w:firstLine="0"/>
        <w:jc w:val="both"/>
        <w:rPr>
          <w:rFonts w:ascii="Cambria" w:hAnsi="Cambria" w:cs="Times New Roman"/>
          <w:b/>
          <w:bCs/>
          <w:noProof/>
          <w:sz w:val="24"/>
          <w:szCs w:val="24"/>
          <w:lang w:val="sr-Latn-CS"/>
        </w:rPr>
      </w:pPr>
      <w:r w:rsidRPr="00FB1292">
        <w:rPr>
          <w:rFonts w:ascii="Cambria" w:hAnsi="Cambria" w:cs="Times New Roman"/>
          <w:sz w:val="24"/>
          <w:szCs w:val="24"/>
          <w:lang w:val="sr-Latn-CS"/>
        </w:rPr>
        <w:t>Jačanje</w:t>
      </w:r>
      <w:r w:rsidR="00A53110" w:rsidRPr="00FB1292">
        <w:rPr>
          <w:rFonts w:ascii="Cambria" w:hAnsi="Cambria" w:cs="Times New Roman"/>
          <w:sz w:val="24"/>
          <w:szCs w:val="24"/>
          <w:lang w:val="sr-Latn-CS"/>
        </w:rPr>
        <w:t xml:space="preserve"> kadrovskog i prostornog</w:t>
      </w:r>
      <w:r w:rsidRPr="00FB1292">
        <w:rPr>
          <w:rFonts w:ascii="Cambria" w:hAnsi="Cambria" w:cs="Times New Roman"/>
          <w:sz w:val="24"/>
          <w:szCs w:val="24"/>
          <w:lang w:val="sr-Latn-CS"/>
        </w:rPr>
        <w:t xml:space="preserve"> kapaciteta</w:t>
      </w:r>
      <w:r w:rsidR="002F1E58" w:rsidRPr="00FB1292">
        <w:rPr>
          <w:rFonts w:ascii="Cambria" w:hAnsi="Cambria" w:cs="Times New Roman"/>
          <w:sz w:val="24"/>
          <w:szCs w:val="24"/>
          <w:lang w:val="sr-Latn-CS"/>
        </w:rPr>
        <w:t xml:space="preserve"> </w:t>
      </w:r>
      <w:r w:rsidRPr="00FB1292">
        <w:rPr>
          <w:rFonts w:ascii="Cambria" w:hAnsi="Cambria" w:cs="Times New Roman"/>
          <w:sz w:val="24"/>
          <w:szCs w:val="24"/>
          <w:lang w:val="sr-Latn-CS"/>
        </w:rPr>
        <w:t>Zajednice</w:t>
      </w:r>
      <w:r w:rsidR="007F71EB">
        <w:rPr>
          <w:rFonts w:ascii="Cambria" w:hAnsi="Cambria" w:cs="Times New Roman"/>
          <w:sz w:val="24"/>
          <w:szCs w:val="24"/>
          <w:lang w:val="sr-Latn-CS"/>
        </w:rPr>
        <w:t xml:space="preserve"> i</w:t>
      </w:r>
    </w:p>
    <w:p w14:paraId="30215A6D" w14:textId="77777777" w:rsidR="002F1E58" w:rsidRPr="00FB1292" w:rsidRDefault="003279B3" w:rsidP="00AC0FEF">
      <w:pPr>
        <w:numPr>
          <w:ilvl w:val="0"/>
          <w:numId w:val="22"/>
        </w:numPr>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Umrežavanje, u</w:t>
      </w:r>
      <w:r w:rsidR="00642D90" w:rsidRPr="00FB1292">
        <w:rPr>
          <w:rFonts w:ascii="Cambria" w:hAnsi="Cambria" w:cs="Times New Roman"/>
          <w:noProof/>
          <w:sz w:val="24"/>
          <w:szCs w:val="24"/>
          <w:lang w:val="sr-Latn-CS"/>
        </w:rPr>
        <w:t>spostavljanje/jačanje p</w:t>
      </w:r>
      <w:r w:rsidR="00A70A7A" w:rsidRPr="00FB1292">
        <w:rPr>
          <w:rFonts w:ascii="Cambria" w:hAnsi="Cambria" w:cs="Times New Roman"/>
          <w:noProof/>
          <w:sz w:val="24"/>
          <w:szCs w:val="24"/>
          <w:lang w:val="sr-Latn-CS"/>
        </w:rPr>
        <w:t>artnerstv</w:t>
      </w:r>
      <w:r w:rsidR="00642D90" w:rsidRPr="00FB1292">
        <w:rPr>
          <w:rFonts w:ascii="Cambria" w:hAnsi="Cambria" w:cs="Times New Roman"/>
          <w:noProof/>
          <w:sz w:val="24"/>
          <w:szCs w:val="24"/>
          <w:lang w:val="sr-Latn-CS"/>
        </w:rPr>
        <w:t>a na nacionalnom i regionalnom nivou</w:t>
      </w:r>
      <w:r w:rsidR="00A70A7A" w:rsidRPr="00FB1292">
        <w:rPr>
          <w:rFonts w:ascii="Cambria" w:hAnsi="Cambria" w:cs="Times New Roman"/>
          <w:noProof/>
          <w:sz w:val="24"/>
          <w:szCs w:val="24"/>
          <w:lang w:val="sr-Latn-CS"/>
        </w:rPr>
        <w:t xml:space="preserve"> i</w:t>
      </w:r>
      <w:r w:rsidR="00642D90" w:rsidRPr="00FB1292">
        <w:rPr>
          <w:rFonts w:ascii="Cambria" w:hAnsi="Cambria" w:cs="Times New Roman"/>
          <w:noProof/>
          <w:sz w:val="24"/>
          <w:szCs w:val="24"/>
          <w:lang w:val="sr-Latn-CS"/>
        </w:rPr>
        <w:t xml:space="preserve"> stvaranje</w:t>
      </w:r>
      <w:r w:rsidR="00A70A7A" w:rsidRPr="00FB1292">
        <w:rPr>
          <w:rFonts w:ascii="Cambria" w:hAnsi="Cambria" w:cs="Times New Roman"/>
          <w:noProof/>
          <w:sz w:val="24"/>
          <w:szCs w:val="24"/>
          <w:lang w:val="sr-Latn-CS"/>
        </w:rPr>
        <w:t xml:space="preserve"> povoljno</w:t>
      </w:r>
      <w:r w:rsidR="00642D90" w:rsidRPr="00FB1292">
        <w:rPr>
          <w:rFonts w:ascii="Cambria" w:hAnsi="Cambria" w:cs="Times New Roman"/>
          <w:noProof/>
          <w:sz w:val="24"/>
          <w:szCs w:val="24"/>
          <w:lang w:val="sr-Latn-CS"/>
        </w:rPr>
        <w:t>g</w:t>
      </w:r>
      <w:r w:rsidR="00A70A7A" w:rsidRPr="00FB1292">
        <w:rPr>
          <w:rFonts w:ascii="Cambria" w:hAnsi="Cambria" w:cs="Times New Roman"/>
          <w:noProof/>
          <w:sz w:val="24"/>
          <w:szCs w:val="24"/>
          <w:lang w:val="sr-Latn-CS"/>
        </w:rPr>
        <w:t xml:space="preserve"> okruženje za </w:t>
      </w:r>
      <w:r w:rsidR="00642D90" w:rsidRPr="00FB1292">
        <w:rPr>
          <w:rFonts w:ascii="Cambria" w:hAnsi="Cambria" w:cs="Times New Roman"/>
          <w:noProof/>
          <w:sz w:val="24"/>
          <w:szCs w:val="24"/>
          <w:lang w:val="sr-Latn-CS"/>
        </w:rPr>
        <w:t>razvoj kapaciteta</w:t>
      </w:r>
    </w:p>
    <w:p w14:paraId="0A96E0FE" w14:textId="77777777" w:rsidR="00642D90" w:rsidRPr="00FB1292" w:rsidRDefault="00642D90" w:rsidP="007F6E78">
      <w:pPr>
        <w:spacing w:after="0" w:line="240" w:lineRule="auto"/>
        <w:jc w:val="both"/>
        <w:rPr>
          <w:rFonts w:ascii="Cambria" w:hAnsi="Cambria" w:cs="Times New Roman"/>
          <w:noProof/>
          <w:sz w:val="24"/>
          <w:szCs w:val="24"/>
          <w:lang w:val="sr-Latn-CS"/>
        </w:rPr>
      </w:pPr>
    </w:p>
    <w:p w14:paraId="59421822" w14:textId="77777777" w:rsidR="00642D90" w:rsidRPr="00FB1292" w:rsidRDefault="00642D90"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3E53AD67" w14:textId="77777777" w:rsidR="00C5378F" w:rsidRPr="00FB1292" w:rsidRDefault="00C5378F"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Unaprijeđeni kapaciteti  JLS i VD, kao i kapaciteti Zajednice.  </w:t>
      </w:r>
    </w:p>
    <w:p w14:paraId="48664D54" w14:textId="3EF9781E" w:rsidR="002C0C24" w:rsidRPr="00FB1292" w:rsidRDefault="00F14B5F" w:rsidP="007F6E78">
      <w:pPr>
        <w:autoSpaceDE w:val="0"/>
        <w:autoSpaceDN w:val="0"/>
        <w:adjustRightInd w:val="0"/>
        <w:spacing w:after="0" w:line="240" w:lineRule="auto"/>
        <w:jc w:val="both"/>
        <w:rPr>
          <w:rFonts w:ascii="Cambria" w:hAnsi="Cambria" w:cs="Times New Roman"/>
          <w:strike/>
          <w:noProof/>
          <w:sz w:val="24"/>
          <w:szCs w:val="24"/>
          <w:highlight w:val="cyan"/>
          <w:lang w:val="sr-Latn-CS"/>
        </w:rPr>
      </w:pPr>
      <w:r w:rsidRPr="00FB1292">
        <w:rPr>
          <w:rFonts w:ascii="Cambria" w:hAnsi="Cambria" w:cs="Times New Roman"/>
          <w:noProof/>
          <w:sz w:val="24"/>
          <w:szCs w:val="24"/>
          <w:lang w:val="sr-Latn-CS"/>
        </w:rPr>
        <w:t xml:space="preserve">Broj organizovanih </w:t>
      </w:r>
      <w:r w:rsidR="00DA3F0D">
        <w:rPr>
          <w:rFonts w:ascii="Cambria" w:hAnsi="Cambria" w:cs="Times New Roman"/>
          <w:noProof/>
          <w:sz w:val="24"/>
          <w:szCs w:val="24"/>
          <w:lang w:val="sr-Latn-CS"/>
        </w:rPr>
        <w:t>obuka</w:t>
      </w:r>
      <w:r w:rsidR="00486DA6" w:rsidRPr="00FB1292">
        <w:rPr>
          <w:rFonts w:ascii="Cambria" w:hAnsi="Cambria" w:cs="Times New Roman"/>
          <w:noProof/>
          <w:sz w:val="24"/>
          <w:szCs w:val="24"/>
          <w:lang w:val="sr-Latn-CS"/>
        </w:rPr>
        <w:t xml:space="preserve"> za razvoj kapaciteta</w:t>
      </w:r>
      <w:r w:rsidRPr="00FB1292">
        <w:rPr>
          <w:rFonts w:ascii="Cambria" w:hAnsi="Cambria" w:cs="Times New Roman"/>
          <w:noProof/>
          <w:sz w:val="24"/>
          <w:szCs w:val="24"/>
          <w:lang w:val="sr-Latn-CS"/>
        </w:rPr>
        <w:t xml:space="preserve"> u okviru sektora voda i broj zaposlenih u lokalnim samoupravama</w:t>
      </w:r>
      <w:r w:rsidR="00486DA6" w:rsidRPr="00FB1292">
        <w:rPr>
          <w:rFonts w:ascii="Cambria" w:hAnsi="Cambria" w:cs="Times New Roman"/>
          <w:noProof/>
          <w:sz w:val="24"/>
          <w:szCs w:val="24"/>
          <w:lang w:val="sr-Latn-CS"/>
        </w:rPr>
        <w:t xml:space="preserve"> i njihovim vodovodnim društvima</w:t>
      </w:r>
      <w:r w:rsidRPr="00FB1292">
        <w:rPr>
          <w:rFonts w:ascii="Cambria" w:hAnsi="Cambria" w:cs="Times New Roman"/>
          <w:noProof/>
          <w:sz w:val="24"/>
          <w:szCs w:val="24"/>
          <w:lang w:val="sr-Latn-CS"/>
        </w:rPr>
        <w:t xml:space="preserve"> koji </w:t>
      </w:r>
      <w:r w:rsidR="005F751F" w:rsidRPr="00FB1292">
        <w:rPr>
          <w:rFonts w:ascii="Cambria" w:hAnsi="Cambria" w:cs="Times New Roman"/>
          <w:noProof/>
          <w:sz w:val="24"/>
          <w:szCs w:val="24"/>
          <w:lang w:val="sr-Latn-CS"/>
        </w:rPr>
        <w:t xml:space="preserve">su </w:t>
      </w:r>
      <w:r w:rsidR="00DA3F0D">
        <w:rPr>
          <w:rFonts w:ascii="Cambria" w:hAnsi="Cambria" w:cs="Times New Roman"/>
          <w:noProof/>
          <w:sz w:val="24"/>
          <w:szCs w:val="24"/>
          <w:lang w:val="sr-Latn-CS"/>
        </w:rPr>
        <w:t>prošli obuku</w:t>
      </w:r>
      <w:r w:rsidRPr="00FB1292">
        <w:rPr>
          <w:rFonts w:ascii="Cambria" w:hAnsi="Cambria" w:cs="Times New Roman"/>
          <w:noProof/>
          <w:sz w:val="24"/>
          <w:szCs w:val="24"/>
          <w:lang w:val="sr-Latn-CS"/>
        </w:rPr>
        <w:t>.</w:t>
      </w:r>
      <w:r w:rsidR="008558AB" w:rsidRPr="00FB1292">
        <w:rPr>
          <w:rFonts w:ascii="Cambria" w:hAnsi="Cambria" w:cs="Times New Roman"/>
          <w:noProof/>
          <w:sz w:val="24"/>
          <w:szCs w:val="24"/>
          <w:lang w:val="sr-Latn-CS"/>
        </w:rPr>
        <w:t xml:space="preserve"> </w:t>
      </w:r>
    </w:p>
    <w:p w14:paraId="70535840" w14:textId="77777777" w:rsidR="008C1200" w:rsidRPr="00FB1292" w:rsidRDefault="008C1200" w:rsidP="007F6E78">
      <w:pPr>
        <w:autoSpaceDE w:val="0"/>
        <w:autoSpaceDN w:val="0"/>
        <w:adjustRightInd w:val="0"/>
        <w:spacing w:after="0" w:line="240" w:lineRule="auto"/>
        <w:jc w:val="both"/>
        <w:rPr>
          <w:rFonts w:ascii="Cambria" w:hAnsi="Cambria" w:cs="Times New Roman"/>
          <w:strike/>
          <w:noProof/>
          <w:sz w:val="24"/>
          <w:szCs w:val="24"/>
          <w:highlight w:val="cyan"/>
          <w:lang w:val="sr-Latn-CS"/>
        </w:rPr>
      </w:pPr>
    </w:p>
    <w:p w14:paraId="486D8B42" w14:textId="2DA553AE" w:rsidR="004F7C58" w:rsidRPr="00FB1292" w:rsidRDefault="00EF7011" w:rsidP="00AC0FEF">
      <w:pPr>
        <w:numPr>
          <w:ilvl w:val="1"/>
          <w:numId w:val="3"/>
        </w:numPr>
        <w:autoSpaceDE w:val="0"/>
        <w:autoSpaceDN w:val="0"/>
        <w:adjustRightInd w:val="0"/>
        <w:spacing w:after="0" w:line="240" w:lineRule="auto"/>
        <w:ind w:left="720" w:hanging="720"/>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 xml:space="preserve">PROMOCIJA I RAZVOJ MEĐUOPŠTINSKE SARADNJE </w:t>
      </w:r>
    </w:p>
    <w:p w14:paraId="2D842E22" w14:textId="77777777" w:rsidR="00EF7011" w:rsidRPr="00FB1292" w:rsidRDefault="00EF7011" w:rsidP="007F6E78">
      <w:pPr>
        <w:autoSpaceDE w:val="0"/>
        <w:autoSpaceDN w:val="0"/>
        <w:adjustRightInd w:val="0"/>
        <w:spacing w:after="0" w:line="240" w:lineRule="auto"/>
        <w:ind w:left="720"/>
        <w:jc w:val="both"/>
        <w:rPr>
          <w:rFonts w:ascii="Cambria" w:hAnsi="Cambria" w:cs="Times New Roman"/>
          <w:b/>
          <w:bCs/>
          <w:i/>
          <w:iCs/>
          <w:noProof/>
          <w:sz w:val="24"/>
          <w:szCs w:val="24"/>
          <w:lang w:val="sr-Latn-CS"/>
        </w:rPr>
      </w:pPr>
    </w:p>
    <w:p w14:paraId="3A948767" w14:textId="05F68BE7" w:rsidR="002444B1" w:rsidRPr="00FB1292" w:rsidRDefault="00140E06"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Saradnja između opština u monotipskom modelu organizacije lokalne samouprave kakva je u Crnoj Gori, prepoznata je kao potreba i prioritet u daljem razvoju opština. Vršenje određenih poslova i usluga kroz saradnju između opština doprinijeće efikasnosti, kvalitetu i raznovrsnosti usluga koje se pružaju građanima uz značajne uštede sredstava u budžetu koja se mogu usmjeriti za druge prioritete i razvojne projekte.</w:t>
      </w:r>
    </w:p>
    <w:p w14:paraId="0AA29088" w14:textId="77777777" w:rsidR="00F754C8" w:rsidRDefault="00F754C8" w:rsidP="007F6E78">
      <w:pPr>
        <w:autoSpaceDE w:val="0"/>
        <w:autoSpaceDN w:val="0"/>
        <w:adjustRightInd w:val="0"/>
        <w:spacing w:after="0" w:line="240" w:lineRule="auto"/>
        <w:rPr>
          <w:rFonts w:ascii="Cambria" w:hAnsi="Cambria" w:cs="Times New Roman"/>
          <w:b/>
          <w:bCs/>
          <w:i/>
          <w:iCs/>
          <w:noProof/>
          <w:sz w:val="24"/>
          <w:szCs w:val="24"/>
          <w:lang w:val="sr-Latn-CS"/>
        </w:rPr>
      </w:pPr>
    </w:p>
    <w:p w14:paraId="6F1B4BF0" w14:textId="1000D2C5" w:rsidR="002444B1" w:rsidRPr="00FB1292" w:rsidRDefault="002444B1" w:rsidP="007F6E78">
      <w:pPr>
        <w:autoSpaceDE w:val="0"/>
        <w:autoSpaceDN w:val="0"/>
        <w:adjustRightInd w:val="0"/>
        <w:spacing w:after="0" w:line="240" w:lineRule="auto"/>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163484E9" w14:textId="2720BFB9" w:rsidR="00BC35A7" w:rsidRPr="00FB1292" w:rsidRDefault="00F754C8" w:rsidP="00AC0FEF">
      <w:pPr>
        <w:numPr>
          <w:ilvl w:val="0"/>
          <w:numId w:val="23"/>
        </w:numPr>
        <w:autoSpaceDE w:val="0"/>
        <w:autoSpaceDN w:val="0"/>
        <w:adjustRightInd w:val="0"/>
        <w:spacing w:after="0" w:line="240" w:lineRule="auto"/>
        <w:ind w:left="0" w:firstLine="0"/>
        <w:jc w:val="both"/>
        <w:rPr>
          <w:rFonts w:ascii="Cambria" w:hAnsi="Cambria" w:cs="Times New Roman"/>
          <w:noProof/>
          <w:sz w:val="24"/>
          <w:szCs w:val="24"/>
          <w:lang w:val="sr-Latn-CS"/>
        </w:rPr>
      </w:pPr>
      <w:r>
        <w:rPr>
          <w:rFonts w:ascii="Cambria" w:hAnsi="Cambria" w:cs="Times New Roman"/>
          <w:noProof/>
          <w:sz w:val="24"/>
          <w:szCs w:val="24"/>
          <w:lang w:val="sr-Latn-CS"/>
        </w:rPr>
        <w:t>Izrada analize</w:t>
      </w:r>
      <w:r w:rsidR="0024738C" w:rsidRPr="00FB1292">
        <w:rPr>
          <w:rFonts w:ascii="Cambria" w:hAnsi="Cambria" w:cs="Times New Roman"/>
          <w:noProof/>
          <w:sz w:val="24"/>
          <w:szCs w:val="24"/>
          <w:lang w:val="sr-Latn-CS"/>
        </w:rPr>
        <w:t xml:space="preserve"> o mogućim oblastima i mehanizmima saradnje između jedinica lokalne samouprave i izvorima finansiranja</w:t>
      </w:r>
      <w:r w:rsidR="00F2457A">
        <w:rPr>
          <w:rFonts w:ascii="Cambria" w:hAnsi="Cambria" w:cs="Times New Roman"/>
          <w:noProof/>
          <w:sz w:val="24"/>
          <w:szCs w:val="24"/>
          <w:lang w:val="sr-Latn-CS"/>
        </w:rPr>
        <w:t>;</w:t>
      </w:r>
      <w:r w:rsidR="0024738C" w:rsidRPr="00FB1292">
        <w:rPr>
          <w:rFonts w:ascii="Cambria" w:hAnsi="Cambria" w:cs="Times New Roman"/>
          <w:noProof/>
          <w:sz w:val="24"/>
          <w:szCs w:val="24"/>
          <w:lang w:val="sr-Latn-CS"/>
        </w:rPr>
        <w:t xml:space="preserve"> </w:t>
      </w:r>
    </w:p>
    <w:p w14:paraId="485E82EF" w14:textId="6268BDC9" w:rsidR="00140E06" w:rsidRPr="00FB1292" w:rsidRDefault="007359DE" w:rsidP="00AC0FEF">
      <w:pPr>
        <w:numPr>
          <w:ilvl w:val="0"/>
          <w:numId w:val="23"/>
        </w:numPr>
        <w:autoSpaceDE w:val="0"/>
        <w:autoSpaceDN w:val="0"/>
        <w:adjustRightInd w:val="0"/>
        <w:spacing w:after="0" w:line="240" w:lineRule="auto"/>
        <w:ind w:hanging="720"/>
        <w:jc w:val="both"/>
        <w:rPr>
          <w:rFonts w:ascii="Cambria" w:hAnsi="Cambria" w:cs="Times New Roman"/>
          <w:noProof/>
          <w:sz w:val="24"/>
          <w:szCs w:val="24"/>
          <w:lang w:val="sr-Latn-CS"/>
        </w:rPr>
      </w:pPr>
      <w:r w:rsidRPr="00FB1292">
        <w:rPr>
          <w:rFonts w:ascii="Cambria" w:hAnsi="Cambria" w:cs="Times New Roman"/>
          <w:noProof/>
          <w:sz w:val="24"/>
          <w:szCs w:val="24"/>
          <w:lang w:val="sr-Latn-CS"/>
        </w:rPr>
        <w:t>Promovisanje</w:t>
      </w:r>
      <w:r w:rsidR="00140E06" w:rsidRPr="00FB1292">
        <w:rPr>
          <w:rFonts w:ascii="Cambria" w:hAnsi="Cambria" w:cs="Times New Roman"/>
          <w:noProof/>
          <w:sz w:val="24"/>
          <w:szCs w:val="24"/>
          <w:lang w:val="sr-Latn-CS"/>
        </w:rPr>
        <w:t xml:space="preserve"> prednosti i benefita koje opštinama donosi međuopštinska saradnja</w:t>
      </w:r>
      <w:r w:rsidR="00F2457A">
        <w:rPr>
          <w:rFonts w:ascii="Cambria" w:hAnsi="Cambria" w:cs="Times New Roman"/>
          <w:noProof/>
          <w:sz w:val="24"/>
          <w:szCs w:val="24"/>
          <w:lang w:val="sr-Latn-CS"/>
        </w:rPr>
        <w:t>;</w:t>
      </w:r>
    </w:p>
    <w:p w14:paraId="77DB8A40" w14:textId="7584A4E9" w:rsidR="00BC35A7" w:rsidRPr="00FB1292" w:rsidRDefault="00140E06" w:rsidP="00AC0FEF">
      <w:pPr>
        <w:numPr>
          <w:ilvl w:val="0"/>
          <w:numId w:val="23"/>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I</w:t>
      </w:r>
      <w:r w:rsidR="007359DE" w:rsidRPr="00FB1292">
        <w:rPr>
          <w:rFonts w:ascii="Cambria" w:hAnsi="Cambria" w:cs="Times New Roman"/>
          <w:noProof/>
          <w:sz w:val="24"/>
          <w:szCs w:val="24"/>
          <w:lang w:val="sr-Latn-CS"/>
        </w:rPr>
        <w:t xml:space="preserve">nformisanje </w:t>
      </w:r>
      <w:r w:rsidR="00BC35A7" w:rsidRPr="00FB1292">
        <w:rPr>
          <w:rFonts w:ascii="Cambria" w:hAnsi="Cambria" w:cs="Times New Roman"/>
          <w:noProof/>
          <w:sz w:val="24"/>
          <w:szCs w:val="24"/>
          <w:lang w:val="sr-Latn-CS"/>
        </w:rPr>
        <w:t>opština o moguć</w:t>
      </w:r>
      <w:r w:rsidR="007359DE" w:rsidRPr="00FB1292">
        <w:rPr>
          <w:rFonts w:ascii="Cambria" w:hAnsi="Cambria" w:cs="Times New Roman"/>
          <w:noProof/>
          <w:sz w:val="24"/>
          <w:szCs w:val="24"/>
          <w:lang w:val="sr-Latn-CS"/>
        </w:rPr>
        <w:t xml:space="preserve">nostima korišćenja mehanizama </w:t>
      </w:r>
      <w:r w:rsidR="00BC35A7" w:rsidRPr="00FB1292">
        <w:rPr>
          <w:rFonts w:ascii="Cambria" w:hAnsi="Cambria" w:cs="Times New Roman"/>
          <w:noProof/>
          <w:sz w:val="24"/>
          <w:szCs w:val="24"/>
          <w:lang w:val="sr-Latn-CS"/>
        </w:rPr>
        <w:t>me</w:t>
      </w:r>
      <w:r w:rsidR="00CF1212" w:rsidRPr="00FB1292">
        <w:rPr>
          <w:rFonts w:ascii="Cambria" w:hAnsi="Cambria" w:cs="Times New Roman"/>
          <w:noProof/>
          <w:sz w:val="24"/>
          <w:szCs w:val="24"/>
          <w:lang w:val="sr-Latn-CS"/>
        </w:rPr>
        <w:t>đu</w:t>
      </w:r>
      <w:r w:rsidR="00BC35A7" w:rsidRPr="00FB1292">
        <w:rPr>
          <w:rFonts w:ascii="Cambria" w:hAnsi="Cambria" w:cs="Times New Roman"/>
          <w:noProof/>
          <w:sz w:val="24"/>
          <w:szCs w:val="24"/>
          <w:lang w:val="sr-Latn-CS"/>
        </w:rPr>
        <w:t>opštinske saradnje</w:t>
      </w:r>
      <w:r w:rsidR="0024738C" w:rsidRPr="00FB1292">
        <w:rPr>
          <w:rFonts w:ascii="Cambria" w:hAnsi="Cambria" w:cs="Times New Roman"/>
          <w:noProof/>
          <w:sz w:val="24"/>
          <w:szCs w:val="24"/>
          <w:lang w:val="sr-Latn-CS"/>
        </w:rPr>
        <w:t xml:space="preserve"> i pod</w:t>
      </w:r>
      <w:r w:rsidR="00F754C8">
        <w:rPr>
          <w:rFonts w:ascii="Cambria" w:hAnsi="Cambria" w:cs="Times New Roman"/>
          <w:noProof/>
          <w:sz w:val="24"/>
          <w:szCs w:val="24"/>
          <w:lang w:val="sr-Latn-CS"/>
        </w:rPr>
        <w:t>st</w:t>
      </w:r>
      <w:r w:rsidR="0024738C" w:rsidRPr="00FB1292">
        <w:rPr>
          <w:rFonts w:ascii="Cambria" w:hAnsi="Cambria" w:cs="Times New Roman"/>
          <w:noProof/>
          <w:sz w:val="24"/>
          <w:szCs w:val="24"/>
          <w:lang w:val="sr-Latn-CS"/>
        </w:rPr>
        <w:t>icajnim mjerama</w:t>
      </w:r>
      <w:r w:rsidR="00F754C8">
        <w:rPr>
          <w:rFonts w:ascii="Cambria" w:hAnsi="Cambria" w:cs="Times New Roman"/>
          <w:noProof/>
          <w:sz w:val="24"/>
          <w:szCs w:val="24"/>
          <w:lang w:val="sr-Latn-CS"/>
        </w:rPr>
        <w:t xml:space="preserve"> za uspostavljanje saradnje</w:t>
      </w:r>
      <w:r w:rsidR="00F2457A">
        <w:rPr>
          <w:rFonts w:ascii="Cambria" w:hAnsi="Cambria" w:cs="Times New Roman"/>
          <w:noProof/>
          <w:sz w:val="24"/>
          <w:szCs w:val="24"/>
          <w:lang w:val="sr-Latn-CS"/>
        </w:rPr>
        <w:t>;</w:t>
      </w:r>
    </w:p>
    <w:p w14:paraId="3C53AE83" w14:textId="715B6308" w:rsidR="00BC35A7" w:rsidRPr="00FB1292" w:rsidRDefault="00BC35A7" w:rsidP="00AC0FEF">
      <w:pPr>
        <w:numPr>
          <w:ilvl w:val="0"/>
          <w:numId w:val="23"/>
        </w:numPr>
        <w:autoSpaceDE w:val="0"/>
        <w:autoSpaceDN w:val="0"/>
        <w:adjustRightInd w:val="0"/>
        <w:spacing w:after="0" w:line="240" w:lineRule="auto"/>
        <w:ind w:hanging="720"/>
        <w:jc w:val="both"/>
        <w:rPr>
          <w:rFonts w:ascii="Cambria" w:hAnsi="Cambria" w:cs="Times New Roman"/>
          <w:noProof/>
          <w:sz w:val="24"/>
          <w:szCs w:val="24"/>
          <w:lang w:val="sr-Latn-CS"/>
        </w:rPr>
      </w:pPr>
      <w:r w:rsidRPr="00FB1292">
        <w:rPr>
          <w:rFonts w:ascii="Cambria" w:hAnsi="Cambria" w:cs="Times New Roman"/>
          <w:noProof/>
          <w:sz w:val="24"/>
          <w:szCs w:val="24"/>
          <w:lang w:val="sr-Latn-CS"/>
        </w:rPr>
        <w:t>Priprema Modela Sporazuma o saradnji</w:t>
      </w:r>
      <w:r w:rsidR="00F754C8">
        <w:rPr>
          <w:rFonts w:ascii="Cambria" w:hAnsi="Cambria" w:cs="Times New Roman"/>
          <w:noProof/>
          <w:sz w:val="24"/>
          <w:szCs w:val="24"/>
          <w:lang w:val="sr-Latn-CS"/>
        </w:rPr>
        <w:t xml:space="preserve"> između opština</w:t>
      </w:r>
      <w:r w:rsidR="00F2457A">
        <w:rPr>
          <w:rFonts w:ascii="Cambria" w:hAnsi="Cambria" w:cs="Times New Roman"/>
          <w:noProof/>
          <w:sz w:val="24"/>
          <w:szCs w:val="24"/>
          <w:lang w:val="sr-Latn-CS"/>
        </w:rPr>
        <w:t xml:space="preserve"> i</w:t>
      </w:r>
      <w:r w:rsidRPr="00FB1292">
        <w:rPr>
          <w:rFonts w:ascii="Cambria" w:hAnsi="Cambria" w:cs="Times New Roman"/>
          <w:noProof/>
          <w:sz w:val="24"/>
          <w:szCs w:val="24"/>
          <w:lang w:val="sr-Latn-CS"/>
        </w:rPr>
        <w:t xml:space="preserve"> </w:t>
      </w:r>
    </w:p>
    <w:p w14:paraId="715ABBC4" w14:textId="0C04631E" w:rsidR="00BC35A7" w:rsidRPr="00FB1292" w:rsidRDefault="00BC35A7" w:rsidP="00AC0FEF">
      <w:pPr>
        <w:numPr>
          <w:ilvl w:val="0"/>
          <w:numId w:val="23"/>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Prikupljanje </w:t>
      </w:r>
      <w:r w:rsidR="00F754C8" w:rsidRPr="00FB1292">
        <w:rPr>
          <w:rFonts w:ascii="Cambria" w:hAnsi="Cambria" w:cs="Times New Roman"/>
          <w:noProof/>
          <w:sz w:val="24"/>
          <w:szCs w:val="24"/>
          <w:lang w:val="sr-Latn-CS"/>
        </w:rPr>
        <w:t>podataka</w:t>
      </w:r>
      <w:r w:rsidR="001C77B6">
        <w:rPr>
          <w:rFonts w:ascii="Cambria" w:hAnsi="Cambria" w:cs="Times New Roman"/>
          <w:noProof/>
          <w:sz w:val="24"/>
          <w:szCs w:val="24"/>
          <w:lang w:val="sr-Latn-CS"/>
        </w:rPr>
        <w:t xml:space="preserve">, uspostavljanje </w:t>
      </w:r>
      <w:r w:rsidR="001C77B6" w:rsidRPr="00FB1292">
        <w:rPr>
          <w:rFonts w:ascii="Cambria" w:hAnsi="Cambria" w:cs="Times New Roman"/>
          <w:noProof/>
          <w:sz w:val="24"/>
          <w:szCs w:val="24"/>
          <w:lang w:val="sr-Latn-CS"/>
        </w:rPr>
        <w:t>i održavanje baze</w:t>
      </w:r>
      <w:r w:rsidRPr="00FB1292">
        <w:rPr>
          <w:rFonts w:ascii="Cambria" w:hAnsi="Cambria" w:cs="Times New Roman"/>
          <w:noProof/>
          <w:sz w:val="24"/>
          <w:szCs w:val="24"/>
          <w:lang w:val="sr-Latn-CS"/>
        </w:rPr>
        <w:t xml:space="preserve"> o oblicima me</w:t>
      </w:r>
      <w:r w:rsidR="00315528"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uopštinske saradnje</w:t>
      </w:r>
      <w:r w:rsidR="00140E06" w:rsidRPr="00FB1292">
        <w:rPr>
          <w:rFonts w:ascii="Cambria" w:hAnsi="Cambria" w:cs="Times New Roman"/>
          <w:noProof/>
          <w:sz w:val="24"/>
          <w:szCs w:val="24"/>
          <w:lang w:val="sr-Latn-CS"/>
        </w:rPr>
        <w:t>.</w:t>
      </w:r>
    </w:p>
    <w:p w14:paraId="40E248C9"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440F2727"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145DDEBC" w14:textId="78453542" w:rsidR="00C71AA3"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Uspostavljeni formalni oblici me</w:t>
      </w:r>
      <w:r w:rsidR="00315528"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uopštinske saradnje.</w:t>
      </w:r>
    </w:p>
    <w:p w14:paraId="67B75E6C" w14:textId="77777777" w:rsidR="00F754C8" w:rsidRPr="00FB1292" w:rsidRDefault="00F754C8"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Broj opština koje su uspostavile saradnju.</w:t>
      </w:r>
    </w:p>
    <w:p w14:paraId="71464314" w14:textId="04AF64F5" w:rsidR="00140E06" w:rsidRDefault="00140E06"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Broj poslova i usluga koje se vrše kroz međuopštinsku saradnju.</w:t>
      </w:r>
    </w:p>
    <w:p w14:paraId="768310ED" w14:textId="77777777" w:rsidR="0022576F" w:rsidRPr="00FB1292" w:rsidRDefault="0022576F" w:rsidP="007F6E78">
      <w:pPr>
        <w:autoSpaceDE w:val="0"/>
        <w:autoSpaceDN w:val="0"/>
        <w:adjustRightInd w:val="0"/>
        <w:spacing w:after="0" w:line="240" w:lineRule="auto"/>
        <w:jc w:val="both"/>
        <w:rPr>
          <w:rFonts w:ascii="Cambria" w:hAnsi="Cambria" w:cs="Times New Roman"/>
          <w:bCs/>
          <w:noProof/>
          <w:sz w:val="24"/>
          <w:szCs w:val="24"/>
          <w:lang w:val="sr-Latn-CS"/>
        </w:rPr>
      </w:pPr>
    </w:p>
    <w:p w14:paraId="1D2D514E" w14:textId="45D0EE24" w:rsidR="00082906" w:rsidRPr="00861617" w:rsidRDefault="00861617" w:rsidP="007F6E78">
      <w:pPr>
        <w:autoSpaceDE w:val="0"/>
        <w:autoSpaceDN w:val="0"/>
        <w:adjustRightInd w:val="0"/>
        <w:spacing w:line="240" w:lineRule="auto"/>
        <w:jc w:val="both"/>
        <w:rPr>
          <w:rFonts w:ascii="Cambria" w:hAnsi="Cambria" w:cs="Times New Roman"/>
          <w:b/>
          <w:bCs/>
          <w:i/>
          <w:iCs/>
          <w:noProof/>
          <w:sz w:val="24"/>
          <w:szCs w:val="24"/>
          <w:lang w:val="sr-Latn-CS"/>
        </w:rPr>
      </w:pPr>
      <w:r>
        <w:rPr>
          <w:rFonts w:ascii="Cambria" w:hAnsi="Cambria" w:cs="Times New Roman"/>
          <w:b/>
          <w:bCs/>
          <w:i/>
          <w:iCs/>
          <w:noProof/>
          <w:sz w:val="24"/>
          <w:szCs w:val="24"/>
          <w:lang w:val="sr-Latn-CS"/>
        </w:rPr>
        <w:t>2.3.</w:t>
      </w:r>
      <w:r w:rsidR="00315528" w:rsidRPr="00861617">
        <w:rPr>
          <w:rFonts w:ascii="Cambria" w:hAnsi="Cambria" w:cs="Times New Roman"/>
          <w:b/>
          <w:bCs/>
          <w:i/>
          <w:iCs/>
          <w:noProof/>
          <w:sz w:val="24"/>
          <w:szCs w:val="24"/>
          <w:lang w:val="sr-Latn-CS"/>
        </w:rPr>
        <w:t xml:space="preserve"> PODRŠKA LOKALNIM SAMOUPRAVAMA</w:t>
      </w:r>
      <w:r w:rsidR="008A3777" w:rsidRPr="00861617">
        <w:rPr>
          <w:rFonts w:ascii="Cambria" w:hAnsi="Cambria" w:cs="Times New Roman"/>
          <w:b/>
          <w:bCs/>
          <w:i/>
          <w:iCs/>
          <w:noProof/>
          <w:sz w:val="24"/>
          <w:szCs w:val="24"/>
          <w:lang w:val="sr-Latn-CS"/>
        </w:rPr>
        <w:t xml:space="preserve"> U STRATEŠKOM PLANIRANJU I REGIONALNOM RAZVOJU</w:t>
      </w:r>
      <w:r w:rsidR="00315528" w:rsidRPr="00861617">
        <w:rPr>
          <w:rFonts w:ascii="Cambria" w:hAnsi="Cambria" w:cs="Times New Roman"/>
          <w:b/>
          <w:bCs/>
          <w:i/>
          <w:iCs/>
          <w:noProof/>
          <w:sz w:val="24"/>
          <w:szCs w:val="24"/>
          <w:lang w:val="sr-Latn-CS"/>
        </w:rPr>
        <w:t xml:space="preserve"> </w:t>
      </w:r>
    </w:p>
    <w:p w14:paraId="611DEA93" w14:textId="5966227E" w:rsidR="00082906" w:rsidRPr="00FB1292" w:rsidRDefault="00082906" w:rsidP="007F6E78">
      <w:pPr>
        <w:autoSpaceDE w:val="0"/>
        <w:autoSpaceDN w:val="0"/>
        <w:adjustRightInd w:val="0"/>
        <w:spacing w:after="0" w:line="240" w:lineRule="auto"/>
        <w:jc w:val="both"/>
        <w:rPr>
          <w:rFonts w:ascii="Cambria" w:hAnsi="Cambria" w:cs="Times New Roman"/>
          <w:bCs/>
          <w:iCs/>
          <w:noProof/>
          <w:sz w:val="24"/>
          <w:szCs w:val="24"/>
          <w:lang w:val="sr-Latn-CS"/>
        </w:rPr>
      </w:pPr>
      <w:r w:rsidRPr="00FB1292">
        <w:rPr>
          <w:rFonts w:ascii="Cambria" w:hAnsi="Cambria" w:cs="Times New Roman"/>
          <w:bCs/>
          <w:iCs/>
          <w:noProof/>
          <w:sz w:val="24"/>
          <w:szCs w:val="24"/>
          <w:lang w:val="sr-Latn-CS"/>
        </w:rPr>
        <w:t xml:space="preserve">Na nacionalnom nivou je usvojena Strategija </w:t>
      </w:r>
      <w:r w:rsidR="00CB3337" w:rsidRPr="00FB1292">
        <w:rPr>
          <w:rFonts w:ascii="Cambria" w:hAnsi="Cambria" w:cs="Times New Roman"/>
          <w:bCs/>
          <w:iCs/>
          <w:noProof/>
          <w:sz w:val="24"/>
          <w:szCs w:val="24"/>
          <w:lang w:val="sr-Latn-CS"/>
        </w:rPr>
        <w:t xml:space="preserve">ravnomjernog regionalnog razvoja </w:t>
      </w:r>
      <w:r w:rsidR="007359DE" w:rsidRPr="00FB1292">
        <w:rPr>
          <w:rFonts w:ascii="Cambria" w:hAnsi="Cambria" w:cs="Times New Roman"/>
          <w:bCs/>
          <w:iCs/>
          <w:noProof/>
          <w:sz w:val="24"/>
          <w:szCs w:val="24"/>
          <w:lang w:val="sr-Latn-CS"/>
        </w:rPr>
        <w:t>koja se implementira kroz</w:t>
      </w:r>
      <w:r w:rsidRPr="00FB1292">
        <w:rPr>
          <w:rFonts w:ascii="Cambria" w:hAnsi="Cambria" w:cs="Times New Roman"/>
          <w:bCs/>
          <w:iCs/>
          <w:noProof/>
          <w:sz w:val="24"/>
          <w:szCs w:val="24"/>
          <w:lang w:val="sr-Latn-CS"/>
        </w:rPr>
        <w:t xml:space="preserve"> Zakon o regionalnom razvoju</w:t>
      </w:r>
      <w:r w:rsidR="007359DE" w:rsidRPr="00FB1292">
        <w:rPr>
          <w:rFonts w:ascii="Cambria" w:hAnsi="Cambria" w:cs="Times New Roman"/>
          <w:bCs/>
          <w:iCs/>
          <w:noProof/>
          <w:sz w:val="24"/>
          <w:szCs w:val="24"/>
          <w:lang w:val="sr-Latn-CS"/>
        </w:rPr>
        <w:t>. Praćenje impl</w:t>
      </w:r>
      <w:r w:rsidR="00F754C8">
        <w:rPr>
          <w:rFonts w:ascii="Cambria" w:hAnsi="Cambria" w:cs="Times New Roman"/>
          <w:bCs/>
          <w:iCs/>
          <w:noProof/>
          <w:sz w:val="24"/>
          <w:szCs w:val="24"/>
          <w:lang w:val="sr-Latn-CS"/>
        </w:rPr>
        <w:t>e</w:t>
      </w:r>
      <w:r w:rsidR="007359DE" w:rsidRPr="00FB1292">
        <w:rPr>
          <w:rFonts w:ascii="Cambria" w:hAnsi="Cambria" w:cs="Times New Roman"/>
          <w:bCs/>
          <w:iCs/>
          <w:noProof/>
          <w:sz w:val="24"/>
          <w:szCs w:val="24"/>
          <w:lang w:val="sr-Latn-CS"/>
        </w:rPr>
        <w:t>mentacij</w:t>
      </w:r>
      <w:r w:rsidR="00F754C8">
        <w:rPr>
          <w:rFonts w:ascii="Cambria" w:hAnsi="Cambria" w:cs="Times New Roman"/>
          <w:bCs/>
          <w:iCs/>
          <w:noProof/>
          <w:sz w:val="24"/>
          <w:szCs w:val="24"/>
          <w:lang w:val="sr-Latn-CS"/>
        </w:rPr>
        <w:t>e</w:t>
      </w:r>
      <w:r w:rsidR="007359DE" w:rsidRPr="00FB1292">
        <w:rPr>
          <w:rFonts w:ascii="Cambria" w:hAnsi="Cambria" w:cs="Times New Roman"/>
          <w:bCs/>
          <w:iCs/>
          <w:noProof/>
          <w:sz w:val="24"/>
          <w:szCs w:val="24"/>
          <w:lang w:val="sr-Latn-CS"/>
        </w:rPr>
        <w:t xml:space="preserve"> ovih strateških akata vrši </w:t>
      </w:r>
      <w:r w:rsidRPr="00FB1292">
        <w:rPr>
          <w:rFonts w:ascii="Cambria" w:hAnsi="Cambria" w:cs="Times New Roman"/>
          <w:bCs/>
          <w:iCs/>
          <w:noProof/>
          <w:sz w:val="24"/>
          <w:szCs w:val="24"/>
          <w:lang w:val="sr-Latn-CS"/>
        </w:rPr>
        <w:t xml:space="preserve">Ministarstvo ekonomije </w:t>
      </w:r>
      <w:r w:rsidR="007359DE" w:rsidRPr="00FB1292">
        <w:rPr>
          <w:rFonts w:ascii="Cambria" w:hAnsi="Cambria" w:cs="Times New Roman"/>
          <w:bCs/>
          <w:iCs/>
          <w:noProof/>
          <w:sz w:val="24"/>
          <w:szCs w:val="24"/>
          <w:lang w:val="sr-Latn-CS"/>
        </w:rPr>
        <w:t>koje je zaduženo i da pruža pomoć opštinama prilikom pripreme strateških planova razv</w:t>
      </w:r>
      <w:r w:rsidR="00CB3337" w:rsidRPr="00FB1292">
        <w:rPr>
          <w:rFonts w:ascii="Cambria" w:hAnsi="Cambria" w:cs="Times New Roman"/>
          <w:bCs/>
          <w:iCs/>
          <w:noProof/>
          <w:sz w:val="24"/>
          <w:szCs w:val="24"/>
          <w:lang w:val="sr-Latn-CS"/>
        </w:rPr>
        <w:t>oja opština. Uvažavajući potrebe,</w:t>
      </w:r>
      <w:r w:rsidR="007359DE" w:rsidRPr="00FB1292">
        <w:rPr>
          <w:rFonts w:ascii="Cambria" w:hAnsi="Cambria" w:cs="Times New Roman"/>
          <w:bCs/>
          <w:iCs/>
          <w:noProof/>
          <w:sz w:val="24"/>
          <w:szCs w:val="24"/>
          <w:lang w:val="sr-Latn-CS"/>
        </w:rPr>
        <w:t xml:space="preserve"> Zajednica će intezivnije pružati podršku lokalnim samoupravama u pripremi ovih dokumenata kroz učešće u radu </w:t>
      </w:r>
      <w:r w:rsidR="00F2457A">
        <w:rPr>
          <w:rFonts w:ascii="Cambria" w:hAnsi="Cambria" w:cs="Times New Roman"/>
          <w:bCs/>
          <w:iCs/>
          <w:noProof/>
          <w:sz w:val="24"/>
          <w:szCs w:val="24"/>
          <w:lang w:val="sr-Latn-CS"/>
        </w:rPr>
        <w:t>k</w:t>
      </w:r>
      <w:r w:rsidR="007359DE" w:rsidRPr="00FB1292">
        <w:rPr>
          <w:rFonts w:ascii="Cambria" w:hAnsi="Cambria" w:cs="Times New Roman"/>
          <w:bCs/>
          <w:iCs/>
          <w:noProof/>
          <w:sz w:val="24"/>
          <w:szCs w:val="24"/>
          <w:lang w:val="sr-Latn-CS"/>
        </w:rPr>
        <w:t xml:space="preserve">onsultativnih radnih grupa, ali i kroz pružanje odgovarajućih obuka. </w:t>
      </w:r>
    </w:p>
    <w:p w14:paraId="53BCEB08" w14:textId="77777777" w:rsidR="007359DE" w:rsidRPr="00FB1292" w:rsidRDefault="007359DE" w:rsidP="007F6E78">
      <w:pPr>
        <w:autoSpaceDE w:val="0"/>
        <w:autoSpaceDN w:val="0"/>
        <w:adjustRightInd w:val="0"/>
        <w:spacing w:after="0" w:line="240" w:lineRule="auto"/>
        <w:jc w:val="both"/>
        <w:rPr>
          <w:rFonts w:ascii="Cambria" w:hAnsi="Cambria" w:cs="Times New Roman"/>
          <w:b/>
          <w:bCs/>
          <w:iCs/>
          <w:noProof/>
          <w:sz w:val="24"/>
          <w:szCs w:val="24"/>
          <w:lang w:val="sr-Latn-CS"/>
        </w:rPr>
      </w:pPr>
    </w:p>
    <w:p w14:paraId="119185C0" w14:textId="77777777" w:rsidR="0022576F" w:rsidRPr="00FB1292" w:rsidRDefault="0022576F" w:rsidP="007F6E78">
      <w:pPr>
        <w:autoSpaceDE w:val="0"/>
        <w:autoSpaceDN w:val="0"/>
        <w:adjustRightInd w:val="0"/>
        <w:spacing w:after="0" w:line="240" w:lineRule="auto"/>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lastRenderedPageBreak/>
        <w:t>Osnovne aktivnosti:</w:t>
      </w:r>
    </w:p>
    <w:p w14:paraId="1580B0E7" w14:textId="39C13A2E" w:rsidR="0022576F" w:rsidRPr="00FB1292" w:rsidRDefault="0022576F" w:rsidP="00AC0FEF">
      <w:pPr>
        <w:numPr>
          <w:ilvl w:val="0"/>
          <w:numId w:val="24"/>
        </w:numPr>
        <w:autoSpaceDE w:val="0"/>
        <w:autoSpaceDN w:val="0"/>
        <w:adjustRightInd w:val="0"/>
        <w:spacing w:after="0" w:line="240" w:lineRule="auto"/>
        <w:ind w:hanging="720"/>
        <w:jc w:val="both"/>
        <w:rPr>
          <w:rFonts w:ascii="Cambria" w:hAnsi="Cambria" w:cs="Times New Roman"/>
          <w:noProof/>
          <w:sz w:val="24"/>
          <w:szCs w:val="24"/>
          <w:lang w:val="sr-Latn-CS"/>
        </w:rPr>
      </w:pPr>
      <w:r w:rsidRPr="00FB1292">
        <w:rPr>
          <w:rFonts w:ascii="Cambria" w:hAnsi="Cambria" w:cs="Times New Roman"/>
          <w:noProof/>
          <w:sz w:val="24"/>
          <w:szCs w:val="24"/>
          <w:lang w:val="sr-Latn-CS"/>
        </w:rPr>
        <w:t>Uspostavljanje i održavanje aktivne saradnje sa Ministarstvom ekonomije, odeljenjem za regionalni razvoj</w:t>
      </w:r>
      <w:r w:rsidR="00F2457A">
        <w:rPr>
          <w:rFonts w:ascii="Cambria" w:hAnsi="Cambria" w:cs="Times New Roman"/>
          <w:noProof/>
          <w:sz w:val="24"/>
          <w:szCs w:val="24"/>
          <w:lang w:val="sr-Latn-CS"/>
        </w:rPr>
        <w:t>;</w:t>
      </w:r>
    </w:p>
    <w:p w14:paraId="050F44B2" w14:textId="09DE1D40" w:rsidR="007359DE" w:rsidRPr="00FB1292" w:rsidRDefault="007359DE" w:rsidP="00AC0FEF">
      <w:pPr>
        <w:numPr>
          <w:ilvl w:val="0"/>
          <w:numId w:val="24"/>
        </w:numPr>
        <w:autoSpaceDE w:val="0"/>
        <w:autoSpaceDN w:val="0"/>
        <w:adjustRightInd w:val="0"/>
        <w:spacing w:after="0" w:line="240" w:lineRule="auto"/>
        <w:ind w:hanging="72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Učešće u radu opštinskih </w:t>
      </w:r>
      <w:r w:rsidR="00F2457A">
        <w:rPr>
          <w:rFonts w:ascii="Cambria" w:hAnsi="Cambria" w:cs="Times New Roman"/>
          <w:noProof/>
          <w:sz w:val="24"/>
          <w:szCs w:val="24"/>
          <w:lang w:val="sr-Latn-CS"/>
        </w:rPr>
        <w:t>k</w:t>
      </w:r>
      <w:r w:rsidRPr="00FB1292">
        <w:rPr>
          <w:rFonts w:ascii="Cambria" w:hAnsi="Cambria" w:cs="Times New Roman"/>
          <w:noProof/>
          <w:sz w:val="24"/>
          <w:szCs w:val="24"/>
          <w:lang w:val="sr-Latn-CS"/>
        </w:rPr>
        <w:t>onsultativnih radnih grupa na definisanju strateških prioriteta</w:t>
      </w:r>
      <w:r w:rsidR="00F2457A">
        <w:rPr>
          <w:rFonts w:ascii="Cambria" w:hAnsi="Cambria" w:cs="Times New Roman"/>
          <w:noProof/>
          <w:sz w:val="24"/>
          <w:szCs w:val="24"/>
          <w:lang w:val="sr-Latn-CS"/>
        </w:rPr>
        <w:t xml:space="preserve"> i</w:t>
      </w:r>
    </w:p>
    <w:p w14:paraId="35CB0BAD" w14:textId="2914E75C" w:rsidR="0022576F" w:rsidRPr="00FB1292" w:rsidRDefault="0022576F" w:rsidP="00AC0FEF">
      <w:pPr>
        <w:numPr>
          <w:ilvl w:val="0"/>
          <w:numId w:val="24"/>
        </w:numPr>
        <w:autoSpaceDE w:val="0"/>
        <w:autoSpaceDN w:val="0"/>
        <w:adjustRightInd w:val="0"/>
        <w:spacing w:after="0" w:line="240" w:lineRule="auto"/>
        <w:ind w:hanging="720"/>
        <w:jc w:val="both"/>
        <w:rPr>
          <w:rFonts w:ascii="Cambria" w:hAnsi="Cambria" w:cs="Times New Roman"/>
          <w:b/>
          <w:bCs/>
          <w:i/>
          <w:iCs/>
          <w:noProof/>
          <w:sz w:val="24"/>
          <w:szCs w:val="24"/>
          <w:lang w:val="sr-Latn-CS"/>
        </w:rPr>
      </w:pPr>
      <w:r w:rsidRPr="00FB1292">
        <w:rPr>
          <w:rFonts w:ascii="Cambria" w:hAnsi="Cambria" w:cs="Times New Roman"/>
          <w:noProof/>
          <w:sz w:val="24"/>
          <w:szCs w:val="24"/>
          <w:lang w:val="sr-Latn-CS"/>
        </w:rPr>
        <w:t xml:space="preserve">Pružanje stručne podrške opštinama </w:t>
      </w:r>
      <w:r w:rsidR="007359DE" w:rsidRPr="00FB1292">
        <w:rPr>
          <w:rFonts w:ascii="Cambria" w:hAnsi="Cambria" w:cs="Times New Roman"/>
          <w:noProof/>
          <w:sz w:val="24"/>
          <w:szCs w:val="24"/>
          <w:lang w:val="sr-Latn-CS"/>
        </w:rPr>
        <w:t xml:space="preserve">kroz odgovarajuće obuke, </w:t>
      </w:r>
      <w:r w:rsidR="00CB3337" w:rsidRPr="00FB1292">
        <w:rPr>
          <w:rFonts w:ascii="Cambria" w:hAnsi="Cambria" w:cs="Times New Roman"/>
          <w:noProof/>
          <w:sz w:val="24"/>
          <w:szCs w:val="24"/>
          <w:lang w:val="sr-Latn-CS"/>
        </w:rPr>
        <w:t xml:space="preserve">kao </w:t>
      </w:r>
      <w:r w:rsidR="007359DE" w:rsidRPr="00FB1292">
        <w:rPr>
          <w:rFonts w:ascii="Cambria" w:hAnsi="Cambria" w:cs="Times New Roman"/>
          <w:noProof/>
          <w:sz w:val="24"/>
          <w:szCs w:val="24"/>
          <w:lang w:val="sr-Latn-CS"/>
        </w:rPr>
        <w:t>i pružanje savjetodavnih usluga u ovoj oblasti</w:t>
      </w:r>
      <w:r w:rsidR="00F2457A">
        <w:rPr>
          <w:rFonts w:ascii="Cambria" w:hAnsi="Cambria" w:cs="Times New Roman"/>
          <w:noProof/>
          <w:sz w:val="24"/>
          <w:szCs w:val="24"/>
          <w:lang w:val="sr-Latn-CS"/>
        </w:rPr>
        <w:t>.</w:t>
      </w:r>
      <w:r w:rsidR="007359DE" w:rsidRPr="00FB1292">
        <w:rPr>
          <w:rFonts w:ascii="Cambria" w:hAnsi="Cambria" w:cs="Times New Roman"/>
          <w:noProof/>
          <w:sz w:val="24"/>
          <w:szCs w:val="24"/>
          <w:lang w:val="sr-Latn-CS"/>
        </w:rPr>
        <w:t xml:space="preserve"> </w:t>
      </w:r>
    </w:p>
    <w:p w14:paraId="498BA95D" w14:textId="77777777" w:rsidR="007359DE" w:rsidRPr="00FB1292" w:rsidRDefault="007359DE" w:rsidP="007F6E78">
      <w:pPr>
        <w:autoSpaceDE w:val="0"/>
        <w:autoSpaceDN w:val="0"/>
        <w:adjustRightInd w:val="0"/>
        <w:spacing w:after="0" w:line="240" w:lineRule="auto"/>
        <w:ind w:left="720"/>
        <w:rPr>
          <w:rFonts w:ascii="Cambria" w:hAnsi="Cambria" w:cs="Times New Roman"/>
          <w:b/>
          <w:bCs/>
          <w:i/>
          <w:iCs/>
          <w:noProof/>
          <w:sz w:val="24"/>
          <w:szCs w:val="24"/>
          <w:lang w:val="sr-Latn-CS"/>
        </w:rPr>
      </w:pPr>
    </w:p>
    <w:p w14:paraId="0DED337F" w14:textId="77777777" w:rsidR="0022576F" w:rsidRPr="00FB1292" w:rsidRDefault="0022576F" w:rsidP="007F6E78">
      <w:pPr>
        <w:autoSpaceDE w:val="0"/>
        <w:autoSpaceDN w:val="0"/>
        <w:adjustRightInd w:val="0"/>
        <w:spacing w:after="0" w:line="240" w:lineRule="auto"/>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45693CDB" w14:textId="3F109043" w:rsidR="00140E06" w:rsidRPr="00FB1292" w:rsidRDefault="0022576F" w:rsidP="007F6E78">
      <w:pPr>
        <w:autoSpaceDE w:val="0"/>
        <w:autoSpaceDN w:val="0"/>
        <w:adjustRightInd w:val="0"/>
        <w:spacing w:after="0" w:line="240" w:lineRule="auto"/>
        <w:jc w:val="both"/>
        <w:rPr>
          <w:rFonts w:ascii="Cambria" w:hAnsi="Cambria" w:cs="Times New Roman"/>
          <w:bCs/>
          <w:noProof/>
          <w:sz w:val="24"/>
          <w:szCs w:val="24"/>
          <w:lang w:val="sr-Latn-CS"/>
        </w:rPr>
      </w:pPr>
      <w:r w:rsidRPr="00FB1292">
        <w:rPr>
          <w:rFonts w:ascii="Cambria" w:hAnsi="Cambria" w:cs="Times New Roman"/>
          <w:bCs/>
          <w:noProof/>
          <w:sz w:val="24"/>
          <w:szCs w:val="24"/>
          <w:lang w:val="sr-Latn-CS"/>
        </w:rPr>
        <w:t xml:space="preserve">Zajednica je </w:t>
      </w:r>
      <w:r w:rsidR="00140E06" w:rsidRPr="00FB1292">
        <w:rPr>
          <w:rFonts w:ascii="Cambria" w:hAnsi="Cambria" w:cs="Times New Roman"/>
          <w:bCs/>
          <w:noProof/>
          <w:sz w:val="24"/>
          <w:szCs w:val="24"/>
          <w:lang w:val="sr-Latn-CS"/>
        </w:rPr>
        <w:t>prepoznata kao važan partner opština u kreiranju strateških planova razvoja i</w:t>
      </w:r>
      <w:r w:rsidRPr="00FB1292">
        <w:rPr>
          <w:rFonts w:ascii="Cambria" w:hAnsi="Cambria" w:cs="Times New Roman"/>
          <w:bCs/>
          <w:noProof/>
          <w:sz w:val="24"/>
          <w:szCs w:val="24"/>
          <w:lang w:val="sr-Latn-CS"/>
        </w:rPr>
        <w:t xml:space="preserve"> sprovođenju aktivnosti u cilju ravnom</w:t>
      </w:r>
      <w:r w:rsidR="00082906" w:rsidRPr="00FB1292">
        <w:rPr>
          <w:rFonts w:ascii="Cambria" w:hAnsi="Cambria" w:cs="Times New Roman"/>
          <w:bCs/>
          <w:noProof/>
          <w:sz w:val="24"/>
          <w:szCs w:val="24"/>
          <w:lang w:val="sr-Latn-CS"/>
        </w:rPr>
        <w:t>j</w:t>
      </w:r>
      <w:r w:rsidRPr="00FB1292">
        <w:rPr>
          <w:rFonts w:ascii="Cambria" w:hAnsi="Cambria" w:cs="Times New Roman"/>
          <w:bCs/>
          <w:noProof/>
          <w:sz w:val="24"/>
          <w:szCs w:val="24"/>
          <w:lang w:val="sr-Latn-CS"/>
        </w:rPr>
        <w:t>ernog regionalnog razvoja</w:t>
      </w:r>
      <w:r w:rsidR="00140E06" w:rsidRPr="00FB1292">
        <w:rPr>
          <w:rFonts w:ascii="Cambria" w:hAnsi="Cambria" w:cs="Times New Roman"/>
          <w:bCs/>
          <w:noProof/>
          <w:sz w:val="24"/>
          <w:szCs w:val="24"/>
          <w:lang w:val="sr-Latn-CS"/>
        </w:rPr>
        <w:t>.</w:t>
      </w:r>
      <w:r w:rsidRPr="00FB1292">
        <w:rPr>
          <w:rFonts w:ascii="Cambria" w:hAnsi="Cambria" w:cs="Times New Roman"/>
          <w:bCs/>
          <w:noProof/>
          <w:sz w:val="24"/>
          <w:szCs w:val="24"/>
          <w:lang w:val="sr-Latn-CS"/>
        </w:rPr>
        <w:t xml:space="preserve">  </w:t>
      </w:r>
    </w:p>
    <w:p w14:paraId="503815D4" w14:textId="1F5B35BD" w:rsidR="00140E06" w:rsidRDefault="00140E06" w:rsidP="007F6E78">
      <w:pPr>
        <w:autoSpaceDE w:val="0"/>
        <w:autoSpaceDN w:val="0"/>
        <w:adjustRightInd w:val="0"/>
        <w:spacing w:after="0" w:line="240" w:lineRule="auto"/>
        <w:jc w:val="both"/>
        <w:rPr>
          <w:rFonts w:ascii="Cambria" w:hAnsi="Cambria" w:cs="Times New Roman"/>
          <w:bCs/>
          <w:noProof/>
          <w:sz w:val="24"/>
          <w:szCs w:val="24"/>
          <w:lang w:val="sr-Latn-CS"/>
        </w:rPr>
      </w:pPr>
      <w:r w:rsidRPr="00FB1292">
        <w:rPr>
          <w:rFonts w:ascii="Cambria" w:hAnsi="Cambria" w:cs="Times New Roman"/>
          <w:bCs/>
          <w:noProof/>
          <w:sz w:val="24"/>
          <w:szCs w:val="24"/>
          <w:lang w:val="sr-Latn-CS"/>
        </w:rPr>
        <w:t>O</w:t>
      </w:r>
      <w:r w:rsidR="0022576F" w:rsidRPr="00FB1292">
        <w:rPr>
          <w:rFonts w:ascii="Cambria" w:hAnsi="Cambria" w:cs="Times New Roman"/>
          <w:bCs/>
          <w:noProof/>
          <w:sz w:val="24"/>
          <w:szCs w:val="24"/>
          <w:lang w:val="sr-Latn-CS"/>
        </w:rPr>
        <w:t xml:space="preserve">pštine </w:t>
      </w:r>
      <w:r w:rsidR="0034203D" w:rsidRPr="00FB1292">
        <w:rPr>
          <w:rFonts w:ascii="Cambria" w:hAnsi="Cambria" w:cs="Times New Roman"/>
          <w:bCs/>
          <w:noProof/>
          <w:sz w:val="24"/>
          <w:szCs w:val="24"/>
          <w:lang w:val="sr-Latn-CS"/>
        </w:rPr>
        <w:t xml:space="preserve">su </w:t>
      </w:r>
      <w:r w:rsidRPr="00FB1292">
        <w:rPr>
          <w:rFonts w:ascii="Cambria" w:hAnsi="Cambria" w:cs="Times New Roman"/>
          <w:bCs/>
          <w:noProof/>
          <w:sz w:val="24"/>
          <w:szCs w:val="24"/>
          <w:lang w:val="sr-Latn-CS"/>
        </w:rPr>
        <w:t>donijele</w:t>
      </w:r>
      <w:r w:rsidR="00082906" w:rsidRPr="00FB1292">
        <w:rPr>
          <w:rFonts w:ascii="Cambria" w:hAnsi="Cambria" w:cs="Times New Roman"/>
          <w:bCs/>
          <w:noProof/>
          <w:sz w:val="24"/>
          <w:szCs w:val="24"/>
          <w:lang w:val="sr-Latn-CS"/>
        </w:rPr>
        <w:t xml:space="preserve"> kvalitetna strateška dokumenta koja </w:t>
      </w:r>
      <w:r w:rsidR="00F754C8">
        <w:rPr>
          <w:rFonts w:ascii="Cambria" w:hAnsi="Cambria" w:cs="Times New Roman"/>
          <w:bCs/>
          <w:noProof/>
          <w:sz w:val="24"/>
          <w:szCs w:val="24"/>
          <w:lang w:val="sr-Latn-CS"/>
        </w:rPr>
        <w:t xml:space="preserve">su dobra osnova za njihov razvoj i koja </w:t>
      </w:r>
      <w:r w:rsidR="00082906" w:rsidRPr="00FB1292">
        <w:rPr>
          <w:rFonts w:ascii="Cambria" w:hAnsi="Cambria" w:cs="Times New Roman"/>
          <w:bCs/>
          <w:noProof/>
          <w:sz w:val="24"/>
          <w:szCs w:val="24"/>
          <w:lang w:val="sr-Latn-CS"/>
        </w:rPr>
        <w:t>će doprin</w:t>
      </w:r>
      <w:r w:rsidR="00D51EDA" w:rsidRPr="00FB1292">
        <w:rPr>
          <w:rFonts w:ascii="Cambria" w:hAnsi="Cambria" w:cs="Times New Roman"/>
          <w:bCs/>
          <w:noProof/>
          <w:sz w:val="24"/>
          <w:szCs w:val="24"/>
          <w:lang w:val="sr-Latn-CS"/>
        </w:rPr>
        <w:t>ij</w:t>
      </w:r>
      <w:r w:rsidR="00082906" w:rsidRPr="00FB1292">
        <w:rPr>
          <w:rFonts w:ascii="Cambria" w:hAnsi="Cambria" w:cs="Times New Roman"/>
          <w:bCs/>
          <w:noProof/>
          <w:sz w:val="24"/>
          <w:szCs w:val="24"/>
          <w:lang w:val="sr-Latn-CS"/>
        </w:rPr>
        <w:t>eti ravnomjernom regionalnom razvoju.</w:t>
      </w:r>
    </w:p>
    <w:p w14:paraId="09296436" w14:textId="49A05388" w:rsidR="001C77B6" w:rsidRPr="00FB1292" w:rsidRDefault="001C77B6" w:rsidP="007F6E78">
      <w:pPr>
        <w:autoSpaceDE w:val="0"/>
        <w:autoSpaceDN w:val="0"/>
        <w:adjustRightInd w:val="0"/>
        <w:spacing w:after="0" w:line="240" w:lineRule="auto"/>
        <w:jc w:val="both"/>
        <w:rPr>
          <w:rFonts w:ascii="Cambria" w:hAnsi="Cambria" w:cs="Times New Roman"/>
          <w:bCs/>
          <w:noProof/>
          <w:sz w:val="24"/>
          <w:szCs w:val="24"/>
          <w:lang w:val="sr-Latn-CS"/>
        </w:rPr>
      </w:pPr>
      <w:r>
        <w:rPr>
          <w:rFonts w:ascii="Cambria" w:hAnsi="Cambria" w:cs="Times New Roman"/>
          <w:bCs/>
          <w:noProof/>
          <w:sz w:val="24"/>
          <w:szCs w:val="24"/>
          <w:lang w:val="sr-Latn-CS"/>
        </w:rPr>
        <w:t>Broj organizovanih obuka i pruženih savjetodavnih usluga.</w:t>
      </w:r>
    </w:p>
    <w:p w14:paraId="3D9CA826" w14:textId="21FC765C" w:rsidR="00140E06" w:rsidRDefault="00140E06" w:rsidP="007F6E78">
      <w:pPr>
        <w:autoSpaceDE w:val="0"/>
        <w:autoSpaceDN w:val="0"/>
        <w:adjustRightInd w:val="0"/>
        <w:spacing w:after="0" w:line="240" w:lineRule="auto"/>
        <w:jc w:val="both"/>
        <w:rPr>
          <w:rFonts w:ascii="Cambria" w:hAnsi="Cambria" w:cs="Times New Roman"/>
          <w:bCs/>
          <w:noProof/>
          <w:sz w:val="24"/>
          <w:szCs w:val="24"/>
          <w:lang w:val="sr-Latn-CS"/>
        </w:rPr>
      </w:pPr>
    </w:p>
    <w:p w14:paraId="37435FE9" w14:textId="357CD164" w:rsidR="002444B1" w:rsidRPr="00E252CB" w:rsidRDefault="002444B1" w:rsidP="00AC0FEF">
      <w:pPr>
        <w:pStyle w:val="ListParagraph"/>
        <w:numPr>
          <w:ilvl w:val="1"/>
          <w:numId w:val="9"/>
        </w:numPr>
        <w:autoSpaceDE w:val="0"/>
        <w:autoSpaceDN w:val="0"/>
        <w:adjustRightInd w:val="0"/>
        <w:ind w:left="567" w:hanging="567"/>
        <w:jc w:val="both"/>
        <w:rPr>
          <w:rFonts w:ascii="Cambria" w:hAnsi="Cambria" w:cs="Times New Roman"/>
          <w:b/>
          <w:bCs/>
          <w:i/>
          <w:iCs/>
          <w:noProof/>
          <w:sz w:val="24"/>
          <w:szCs w:val="24"/>
          <w:lang w:val="sr-Latn-CS"/>
        </w:rPr>
      </w:pPr>
      <w:r w:rsidRPr="00E252CB">
        <w:rPr>
          <w:rFonts w:ascii="Cambria" w:hAnsi="Cambria" w:cs="Times New Roman"/>
          <w:b/>
          <w:bCs/>
          <w:i/>
          <w:iCs/>
          <w:noProof/>
          <w:sz w:val="24"/>
          <w:szCs w:val="24"/>
          <w:lang w:val="sr-Latn-CS"/>
        </w:rPr>
        <w:t xml:space="preserve"> INFORMISANJE I IZDAVAŠTVO</w:t>
      </w:r>
    </w:p>
    <w:p w14:paraId="2EC34889" w14:textId="77777777" w:rsidR="002444B1" w:rsidRPr="00FB1292" w:rsidRDefault="002444B1" w:rsidP="007F6E78">
      <w:pPr>
        <w:autoSpaceDE w:val="0"/>
        <w:autoSpaceDN w:val="0"/>
        <w:adjustRightInd w:val="0"/>
        <w:spacing w:after="0" w:line="240" w:lineRule="auto"/>
        <w:rPr>
          <w:rFonts w:ascii="Cambria" w:hAnsi="Cambria" w:cs="Times New Roman"/>
          <w:i/>
          <w:iCs/>
          <w:noProof/>
          <w:sz w:val="24"/>
          <w:szCs w:val="24"/>
          <w:lang w:val="sr-Latn-CS"/>
        </w:rPr>
      </w:pPr>
    </w:p>
    <w:p w14:paraId="14C26FE9" w14:textId="5ACA1EA5" w:rsidR="002444B1" w:rsidRPr="00F754C8" w:rsidRDefault="002444B1" w:rsidP="00AC0FEF">
      <w:pPr>
        <w:pStyle w:val="ListParagraph"/>
        <w:numPr>
          <w:ilvl w:val="2"/>
          <w:numId w:val="9"/>
        </w:numPr>
        <w:autoSpaceDE w:val="0"/>
        <w:autoSpaceDN w:val="0"/>
        <w:adjustRightInd w:val="0"/>
        <w:ind w:left="810" w:hanging="810"/>
        <w:rPr>
          <w:rFonts w:ascii="Cambria" w:hAnsi="Cambria" w:cs="Times New Roman"/>
          <w:b/>
          <w:bCs/>
          <w:i/>
          <w:iCs/>
          <w:noProof/>
          <w:sz w:val="24"/>
          <w:szCs w:val="24"/>
          <w:lang w:val="sr-Latn-CS"/>
        </w:rPr>
      </w:pPr>
      <w:r w:rsidRPr="00F754C8">
        <w:rPr>
          <w:rFonts w:ascii="Cambria" w:hAnsi="Cambria" w:cs="Times New Roman"/>
          <w:b/>
          <w:bCs/>
          <w:i/>
          <w:iCs/>
          <w:noProof/>
          <w:sz w:val="24"/>
          <w:szCs w:val="24"/>
          <w:lang w:val="sr-Latn-CS"/>
        </w:rPr>
        <w:t>Pravovremeno informisanje lokalnih samouprava</w:t>
      </w:r>
      <w:r w:rsidRPr="00F754C8">
        <w:rPr>
          <w:rFonts w:ascii="Cambria" w:hAnsi="Cambria" w:cs="Times New Roman"/>
          <w:b/>
          <w:bCs/>
          <w:i/>
          <w:iCs/>
          <w:noProof/>
          <w:sz w:val="24"/>
          <w:szCs w:val="24"/>
          <w:lang w:val="sr-Latn-CS"/>
        </w:rPr>
        <w:br/>
      </w:r>
    </w:p>
    <w:p w14:paraId="024C03B5" w14:textId="5717CDA7" w:rsidR="002444B1" w:rsidRPr="00FB1292" w:rsidRDefault="00AC7FA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U cilju redovnog i blagovremenog informisanja javnosti o aktivnostima Zajednice i njenih članica</w:t>
      </w:r>
      <w:r w:rsidR="00F2457A">
        <w:rPr>
          <w:rFonts w:ascii="Cambria" w:hAnsi="Cambria" w:cs="Times New Roman"/>
          <w:noProof/>
          <w:sz w:val="24"/>
          <w:szCs w:val="24"/>
          <w:lang w:val="sr-Latn-CS"/>
        </w:rPr>
        <w:t>,</w:t>
      </w:r>
      <w:r w:rsidR="008A3B54" w:rsidRPr="00FB1292">
        <w:rPr>
          <w:rFonts w:ascii="Cambria" w:hAnsi="Cambria" w:cs="Times New Roman"/>
          <w:noProof/>
          <w:sz w:val="24"/>
          <w:szCs w:val="24"/>
          <w:lang w:val="sr-Latn-CS"/>
        </w:rPr>
        <w:t xml:space="preserve"> Zajednica će dodatno</w:t>
      </w:r>
      <w:r w:rsidRPr="00FB1292">
        <w:rPr>
          <w:rFonts w:ascii="Cambria" w:hAnsi="Cambria" w:cs="Times New Roman"/>
          <w:noProof/>
          <w:sz w:val="24"/>
          <w:szCs w:val="24"/>
          <w:lang w:val="sr-Latn-CS"/>
        </w:rPr>
        <w:t xml:space="preserve"> raditi na</w:t>
      </w:r>
      <w:r w:rsidR="008A3B54" w:rsidRPr="00FB1292">
        <w:rPr>
          <w:rFonts w:ascii="Cambria" w:hAnsi="Cambria" w:cs="Times New Roman"/>
          <w:noProof/>
          <w:sz w:val="24"/>
          <w:szCs w:val="24"/>
          <w:lang w:val="sr-Latn-CS"/>
        </w:rPr>
        <w:t xml:space="preserve"> unaprije</w:t>
      </w:r>
      <w:r w:rsidRPr="00FB1292">
        <w:rPr>
          <w:rFonts w:ascii="Cambria" w:hAnsi="Cambria" w:cs="Times New Roman"/>
          <w:noProof/>
          <w:sz w:val="24"/>
          <w:szCs w:val="24"/>
          <w:lang w:val="sr-Latn-CS"/>
        </w:rPr>
        <w:t>đenju</w:t>
      </w:r>
      <w:r w:rsidR="008A3B54" w:rsidRPr="00FB1292">
        <w:rPr>
          <w:rFonts w:ascii="Cambria" w:hAnsi="Cambria" w:cs="Times New Roman"/>
          <w:noProof/>
          <w:sz w:val="24"/>
          <w:szCs w:val="24"/>
          <w:lang w:val="sr-Latn-CS"/>
        </w:rPr>
        <w:t xml:space="preserve"> mehaniz</w:t>
      </w:r>
      <w:r w:rsidRPr="00FB1292">
        <w:rPr>
          <w:rFonts w:ascii="Cambria" w:hAnsi="Cambria" w:cs="Times New Roman"/>
          <w:noProof/>
          <w:sz w:val="24"/>
          <w:szCs w:val="24"/>
          <w:lang w:val="sr-Latn-CS"/>
        </w:rPr>
        <w:t>ama</w:t>
      </w:r>
      <w:r w:rsidR="008A3B54" w:rsidRPr="00FB1292">
        <w:rPr>
          <w:rFonts w:ascii="Cambria" w:hAnsi="Cambria" w:cs="Times New Roman"/>
          <w:noProof/>
          <w:sz w:val="24"/>
          <w:szCs w:val="24"/>
          <w:lang w:val="sr-Latn-CS"/>
        </w:rPr>
        <w:t xml:space="preserve"> informisanja</w:t>
      </w:r>
      <w:r w:rsidRPr="00FB1292">
        <w:rPr>
          <w:rFonts w:ascii="Cambria" w:hAnsi="Cambria" w:cs="Times New Roman"/>
          <w:noProof/>
          <w:sz w:val="24"/>
          <w:szCs w:val="24"/>
          <w:lang w:val="sr-Latn-CS"/>
        </w:rPr>
        <w:t>.</w:t>
      </w:r>
      <w:r w:rsidR="008A3B54" w:rsidRPr="00FB1292">
        <w:rPr>
          <w:rFonts w:ascii="Cambria" w:hAnsi="Cambria" w:cs="Times New Roman"/>
          <w:noProof/>
          <w:sz w:val="24"/>
          <w:szCs w:val="24"/>
          <w:lang w:val="sr-Latn-CS"/>
        </w:rPr>
        <w:t xml:space="preserve"> Pored tradicionalnog načina komunikacije (saopštenja, konferenecije za medije, učešće medija na skupovima i događajima), Zajedica će, radi dodatnog informisanja šire javnosti, nastaviti djelovanje preko društvenih </w:t>
      </w:r>
      <w:r w:rsidR="00D02DB0" w:rsidRPr="00FB1292">
        <w:rPr>
          <w:rFonts w:ascii="Cambria" w:hAnsi="Cambria" w:cs="Times New Roman"/>
          <w:noProof/>
          <w:sz w:val="24"/>
          <w:szCs w:val="24"/>
          <w:lang w:val="sr-Latn-CS"/>
        </w:rPr>
        <w:t xml:space="preserve">mreža i kanala </w:t>
      </w:r>
      <w:r w:rsidR="008A3B54" w:rsidRPr="00FB1292">
        <w:rPr>
          <w:rFonts w:ascii="Cambria" w:hAnsi="Cambria" w:cs="Times New Roman"/>
          <w:noProof/>
          <w:sz w:val="24"/>
          <w:szCs w:val="24"/>
          <w:lang w:val="sr-Latn-CS"/>
        </w:rPr>
        <w:t xml:space="preserve">(Fejsbuk, Tviter, Jutjub...). Uz to, </w:t>
      </w:r>
      <w:r w:rsidR="002444B1" w:rsidRPr="00FB1292">
        <w:rPr>
          <w:rFonts w:ascii="Cambria" w:hAnsi="Cambria" w:cs="Times New Roman"/>
          <w:noProof/>
          <w:sz w:val="24"/>
          <w:szCs w:val="24"/>
          <w:lang w:val="sr-Latn-CS"/>
        </w:rPr>
        <w:t xml:space="preserve">Zajednica </w:t>
      </w:r>
      <w:r w:rsidR="008A3B54" w:rsidRPr="00FB1292">
        <w:rPr>
          <w:rFonts w:ascii="Cambria" w:hAnsi="Cambria" w:cs="Times New Roman"/>
          <w:noProof/>
          <w:sz w:val="24"/>
          <w:szCs w:val="24"/>
          <w:lang w:val="sr-Latn-CS"/>
        </w:rPr>
        <w:t xml:space="preserve">će </w:t>
      </w:r>
      <w:r w:rsidR="002444B1" w:rsidRPr="00FB1292">
        <w:rPr>
          <w:rFonts w:ascii="Cambria" w:hAnsi="Cambria" w:cs="Times New Roman"/>
          <w:noProof/>
          <w:sz w:val="24"/>
          <w:szCs w:val="24"/>
          <w:lang w:val="sr-Latn-CS"/>
        </w:rPr>
        <w:t>koristi i svoja redovna sredstva informisanja –</w:t>
      </w:r>
      <w:r w:rsidR="0034203D" w:rsidRPr="00FB1292">
        <w:rPr>
          <w:rFonts w:ascii="Cambria" w:hAnsi="Cambria" w:cs="Times New Roman"/>
          <w:noProof/>
          <w:sz w:val="24"/>
          <w:szCs w:val="24"/>
          <w:lang w:val="sr-Latn-CS"/>
        </w:rPr>
        <w:t xml:space="preserve"> </w:t>
      </w:r>
      <w:r w:rsidR="002444B1" w:rsidRPr="00FB1292">
        <w:rPr>
          <w:rFonts w:ascii="Cambria" w:hAnsi="Cambria" w:cs="Times New Roman"/>
          <w:noProof/>
          <w:sz w:val="24"/>
          <w:szCs w:val="24"/>
          <w:lang w:val="sr-Latn-CS"/>
        </w:rPr>
        <w:t>časopis “NAŠA ZAJEDNICA”, svoj</w:t>
      </w:r>
      <w:r w:rsidR="001C77B6">
        <w:rPr>
          <w:rFonts w:ascii="Cambria" w:hAnsi="Cambria" w:cs="Times New Roman"/>
          <w:noProof/>
          <w:sz w:val="24"/>
          <w:szCs w:val="24"/>
          <w:lang w:val="sr-Latn-CS"/>
        </w:rPr>
        <w:t>u</w:t>
      </w:r>
      <w:r w:rsidR="002444B1" w:rsidRPr="00FB1292">
        <w:rPr>
          <w:rFonts w:ascii="Cambria" w:hAnsi="Cambria" w:cs="Times New Roman"/>
          <w:noProof/>
          <w:sz w:val="24"/>
          <w:szCs w:val="24"/>
          <w:lang w:val="sr-Latn-CS"/>
        </w:rPr>
        <w:t xml:space="preserve"> internet</w:t>
      </w:r>
      <w:r w:rsidR="001C77B6">
        <w:rPr>
          <w:rFonts w:ascii="Cambria" w:hAnsi="Cambria" w:cs="Times New Roman"/>
          <w:noProof/>
          <w:sz w:val="24"/>
          <w:szCs w:val="24"/>
          <w:lang w:val="sr-Latn-CS"/>
        </w:rPr>
        <w:t xml:space="preserve"> stranicu</w:t>
      </w:r>
      <w:r w:rsidR="002C42B7">
        <w:rPr>
          <w:rFonts w:ascii="Cambria" w:hAnsi="Cambria" w:cs="Times New Roman"/>
          <w:noProof/>
          <w:sz w:val="24"/>
          <w:szCs w:val="24"/>
          <w:lang w:val="sr-Latn-CS"/>
        </w:rPr>
        <w:t>, internet</w:t>
      </w:r>
      <w:r w:rsidR="0034203D" w:rsidRPr="00FB1292">
        <w:rPr>
          <w:rFonts w:ascii="Cambria" w:hAnsi="Cambria" w:cs="Times New Roman"/>
          <w:noProof/>
          <w:sz w:val="24"/>
          <w:szCs w:val="24"/>
          <w:lang w:val="sr-Latn-CS"/>
        </w:rPr>
        <w:t xml:space="preserve"> </w:t>
      </w:r>
      <w:r w:rsidR="002444B1" w:rsidRPr="00FB1292">
        <w:rPr>
          <w:rFonts w:ascii="Cambria" w:hAnsi="Cambria" w:cs="Times New Roman"/>
          <w:noProof/>
          <w:sz w:val="24"/>
          <w:szCs w:val="24"/>
          <w:lang w:val="sr-Latn-CS"/>
        </w:rPr>
        <w:t>prezentacije projekata i programa koje sprovodi</w:t>
      </w:r>
      <w:r w:rsidR="00F2457A">
        <w:rPr>
          <w:rFonts w:ascii="Cambria" w:hAnsi="Cambria" w:cs="Times New Roman"/>
          <w:noProof/>
          <w:sz w:val="24"/>
          <w:szCs w:val="24"/>
          <w:lang w:val="sr-Latn-CS"/>
        </w:rPr>
        <w:t xml:space="preserve">, kao </w:t>
      </w:r>
      <w:r w:rsidRPr="00FB1292">
        <w:rPr>
          <w:rFonts w:ascii="Cambria" w:hAnsi="Cambria" w:cs="Times New Roman"/>
          <w:noProof/>
          <w:sz w:val="24"/>
          <w:szCs w:val="24"/>
          <w:lang w:val="sr-Latn-CS"/>
        </w:rPr>
        <w:t>i izrad</w:t>
      </w:r>
      <w:r w:rsidR="00F2457A">
        <w:rPr>
          <w:rFonts w:ascii="Cambria" w:hAnsi="Cambria" w:cs="Times New Roman"/>
          <w:noProof/>
          <w:sz w:val="24"/>
          <w:szCs w:val="24"/>
          <w:lang w:val="sr-Latn-CS"/>
        </w:rPr>
        <w:t>u</w:t>
      </w:r>
      <w:r w:rsidR="002444B1" w:rsidRPr="00FB1292">
        <w:rPr>
          <w:rFonts w:ascii="Cambria" w:hAnsi="Cambria" w:cs="Times New Roman"/>
          <w:noProof/>
          <w:sz w:val="24"/>
          <w:szCs w:val="24"/>
          <w:lang w:val="sr-Latn-CS"/>
        </w:rPr>
        <w:t xml:space="preserve"> različit</w:t>
      </w:r>
      <w:r w:rsidRPr="00FB1292">
        <w:rPr>
          <w:rFonts w:ascii="Cambria" w:hAnsi="Cambria" w:cs="Times New Roman"/>
          <w:noProof/>
          <w:sz w:val="24"/>
          <w:szCs w:val="24"/>
          <w:lang w:val="sr-Latn-CS"/>
        </w:rPr>
        <w:t>ih</w:t>
      </w:r>
      <w:r w:rsidR="002444B1" w:rsidRPr="00FB1292">
        <w:rPr>
          <w:rFonts w:ascii="Cambria" w:hAnsi="Cambria" w:cs="Times New Roman"/>
          <w:noProof/>
          <w:sz w:val="24"/>
          <w:szCs w:val="24"/>
          <w:lang w:val="sr-Latn-CS"/>
        </w:rPr>
        <w:t xml:space="preserve"> brošur</w:t>
      </w:r>
      <w:r w:rsidRPr="00FB1292">
        <w:rPr>
          <w:rFonts w:ascii="Cambria" w:hAnsi="Cambria" w:cs="Times New Roman"/>
          <w:noProof/>
          <w:sz w:val="24"/>
          <w:szCs w:val="24"/>
          <w:lang w:val="sr-Latn-CS"/>
        </w:rPr>
        <w:t>a</w:t>
      </w:r>
      <w:r w:rsidR="002444B1" w:rsidRPr="00FB1292">
        <w:rPr>
          <w:rFonts w:ascii="Cambria" w:hAnsi="Cambria" w:cs="Times New Roman"/>
          <w:noProof/>
          <w:sz w:val="24"/>
          <w:szCs w:val="24"/>
          <w:lang w:val="sr-Latn-CS"/>
        </w:rPr>
        <w:t>, knjig</w:t>
      </w:r>
      <w:r w:rsidRPr="00FB1292">
        <w:rPr>
          <w:rFonts w:ascii="Cambria" w:hAnsi="Cambria" w:cs="Times New Roman"/>
          <w:noProof/>
          <w:sz w:val="24"/>
          <w:szCs w:val="24"/>
          <w:lang w:val="sr-Latn-CS"/>
        </w:rPr>
        <w:t>a</w:t>
      </w:r>
      <w:r w:rsidR="002444B1" w:rsidRPr="00FB1292">
        <w:rPr>
          <w:rFonts w:ascii="Cambria" w:hAnsi="Cambria" w:cs="Times New Roman"/>
          <w:noProof/>
          <w:sz w:val="24"/>
          <w:szCs w:val="24"/>
          <w:lang w:val="sr-Latn-CS"/>
        </w:rPr>
        <w:t xml:space="preserve"> i </w:t>
      </w:r>
      <w:r w:rsidRPr="00FB1292">
        <w:rPr>
          <w:rFonts w:ascii="Cambria" w:hAnsi="Cambria" w:cs="Times New Roman"/>
          <w:noProof/>
          <w:sz w:val="24"/>
          <w:szCs w:val="24"/>
          <w:lang w:val="sr-Latn-CS"/>
        </w:rPr>
        <w:t>drugih</w:t>
      </w:r>
      <w:r w:rsidR="002444B1" w:rsidRPr="00FB1292">
        <w:rPr>
          <w:rFonts w:ascii="Cambria" w:hAnsi="Cambria" w:cs="Times New Roman"/>
          <w:noProof/>
          <w:sz w:val="24"/>
          <w:szCs w:val="24"/>
          <w:lang w:val="sr-Latn-CS"/>
        </w:rPr>
        <w:t xml:space="preserve"> publikacij</w:t>
      </w:r>
      <w:r w:rsidRPr="00FB1292">
        <w:rPr>
          <w:rFonts w:ascii="Cambria" w:hAnsi="Cambria" w:cs="Times New Roman"/>
          <w:noProof/>
          <w:sz w:val="24"/>
          <w:szCs w:val="24"/>
          <w:lang w:val="sr-Latn-CS"/>
        </w:rPr>
        <w:t>a</w:t>
      </w:r>
      <w:r w:rsidR="002444B1" w:rsidRPr="00FB1292">
        <w:rPr>
          <w:rFonts w:ascii="Cambria" w:hAnsi="Cambria" w:cs="Times New Roman"/>
          <w:noProof/>
          <w:sz w:val="24"/>
          <w:szCs w:val="24"/>
          <w:lang w:val="sr-Latn-CS"/>
        </w:rPr>
        <w:t>.</w:t>
      </w:r>
    </w:p>
    <w:p w14:paraId="3936E3DD"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09D0561B"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18FABDD1" w14:textId="5C786B2C" w:rsidR="00D96269" w:rsidRPr="00FB1292" w:rsidRDefault="00D96269" w:rsidP="00AC0FEF">
      <w:pPr>
        <w:numPr>
          <w:ilvl w:val="0"/>
          <w:numId w:val="25"/>
        </w:numPr>
        <w:autoSpaceDE w:val="0"/>
        <w:autoSpaceDN w:val="0"/>
        <w:adjustRightInd w:val="0"/>
        <w:spacing w:after="0" w:line="240" w:lineRule="auto"/>
        <w:ind w:left="709" w:hanging="709"/>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Pružanje informacija </w:t>
      </w:r>
      <w:r w:rsidR="00AC7FA1" w:rsidRPr="00FB1292">
        <w:rPr>
          <w:rFonts w:ascii="Cambria" w:hAnsi="Cambria" w:cs="Times New Roman"/>
          <w:noProof/>
          <w:sz w:val="24"/>
          <w:szCs w:val="24"/>
          <w:lang w:val="sr-Latn-CS"/>
        </w:rPr>
        <w:t>članicama</w:t>
      </w:r>
      <w:r w:rsidRPr="00FB1292">
        <w:rPr>
          <w:rFonts w:ascii="Cambria" w:hAnsi="Cambria" w:cs="Times New Roman"/>
          <w:noProof/>
          <w:sz w:val="24"/>
          <w:szCs w:val="24"/>
          <w:lang w:val="sr-Latn-CS"/>
        </w:rPr>
        <w:t xml:space="preserve"> putem </w:t>
      </w:r>
      <w:r w:rsidR="002C42B7">
        <w:rPr>
          <w:rFonts w:ascii="Cambria" w:hAnsi="Cambria" w:cs="Times New Roman"/>
          <w:noProof/>
          <w:sz w:val="24"/>
          <w:szCs w:val="24"/>
          <w:lang w:val="sr-Latn-CS"/>
        </w:rPr>
        <w:t>internet stranice</w:t>
      </w:r>
      <w:r w:rsidRPr="00FB1292">
        <w:rPr>
          <w:rFonts w:ascii="Cambria" w:hAnsi="Cambria" w:cs="Times New Roman"/>
          <w:noProof/>
          <w:sz w:val="24"/>
          <w:szCs w:val="24"/>
          <w:lang w:val="sr-Latn-CS"/>
        </w:rPr>
        <w:t>,</w:t>
      </w:r>
      <w:r w:rsidR="008A3B54" w:rsidRPr="00FB1292">
        <w:rPr>
          <w:rFonts w:ascii="Cambria" w:hAnsi="Cambria" w:cs="Times New Roman"/>
          <w:noProof/>
          <w:sz w:val="24"/>
          <w:szCs w:val="24"/>
          <w:lang w:val="sr-Latn-CS"/>
        </w:rPr>
        <w:t xml:space="preserve"> društvenih mreža,</w:t>
      </w:r>
      <w:r w:rsidRPr="00FB1292">
        <w:rPr>
          <w:rFonts w:ascii="Cambria" w:hAnsi="Cambria" w:cs="Times New Roman"/>
          <w:noProof/>
          <w:sz w:val="24"/>
          <w:szCs w:val="24"/>
          <w:lang w:val="sr-Latn-CS"/>
        </w:rPr>
        <w:t xml:space="preserve"> elektronskih poruka i pi</w:t>
      </w:r>
      <w:r w:rsidR="00AC7FA1" w:rsidRPr="00FB1292">
        <w:rPr>
          <w:rFonts w:ascii="Cambria" w:hAnsi="Cambria" w:cs="Times New Roman"/>
          <w:noProof/>
          <w:sz w:val="24"/>
          <w:szCs w:val="24"/>
          <w:lang w:val="sr-Latn-CS"/>
        </w:rPr>
        <w:t>sanih akata</w:t>
      </w:r>
      <w:r w:rsidRPr="00FB1292">
        <w:rPr>
          <w:rFonts w:ascii="Cambria" w:hAnsi="Cambria" w:cs="Times New Roman"/>
          <w:noProof/>
          <w:sz w:val="24"/>
          <w:szCs w:val="24"/>
          <w:lang w:val="sr-Latn-CS"/>
        </w:rPr>
        <w:t>,</w:t>
      </w:r>
      <w:r w:rsidR="00AC7FA1" w:rsidRPr="00FB1292">
        <w:rPr>
          <w:rFonts w:ascii="Cambria" w:hAnsi="Cambria" w:cs="Times New Roman"/>
          <w:noProof/>
          <w:sz w:val="24"/>
          <w:szCs w:val="24"/>
          <w:lang w:val="sr-Latn-CS"/>
        </w:rPr>
        <w:t xml:space="preserve"> biltena </w:t>
      </w:r>
      <w:r w:rsidR="00AC7FA1" w:rsidRPr="00FB1292">
        <w:rPr>
          <w:rFonts w:ascii="Cambria" w:hAnsi="Cambria" w:cs="Times New Roman"/>
          <w:b/>
          <w:bCs/>
          <w:i/>
          <w:iCs/>
          <w:noProof/>
          <w:sz w:val="24"/>
          <w:szCs w:val="24"/>
          <w:lang w:val="sr-Latn-CS"/>
        </w:rPr>
        <w:t>„Naša Zajednica“</w:t>
      </w:r>
      <w:r w:rsidRPr="00FB1292">
        <w:rPr>
          <w:rFonts w:ascii="Cambria" w:hAnsi="Cambria" w:cs="Times New Roman"/>
          <w:noProof/>
          <w:sz w:val="24"/>
          <w:szCs w:val="24"/>
          <w:lang w:val="sr-Latn-CS"/>
        </w:rPr>
        <w:t xml:space="preserve"> o:</w:t>
      </w:r>
    </w:p>
    <w:p w14:paraId="6650BFEF" w14:textId="64476206" w:rsidR="00D96269" w:rsidRPr="00FB1292" w:rsidRDefault="00D96269" w:rsidP="00AC0FEF">
      <w:pPr>
        <w:numPr>
          <w:ilvl w:val="0"/>
          <w:numId w:val="5"/>
        </w:numPr>
        <w:autoSpaceDE w:val="0"/>
        <w:autoSpaceDN w:val="0"/>
        <w:adjustRightInd w:val="0"/>
        <w:spacing w:after="0" w:line="240" w:lineRule="auto"/>
        <w:ind w:left="709" w:firstLine="284"/>
        <w:jc w:val="both"/>
        <w:rPr>
          <w:rFonts w:ascii="Cambria" w:hAnsi="Cambria" w:cs="Times New Roman"/>
          <w:noProof/>
          <w:sz w:val="24"/>
          <w:szCs w:val="24"/>
          <w:lang w:val="sr-Latn-CS"/>
        </w:rPr>
      </w:pPr>
      <w:r w:rsidRPr="00FB1292">
        <w:rPr>
          <w:rFonts w:ascii="Cambria" w:hAnsi="Cambria" w:cs="Times New Roman"/>
          <w:noProof/>
          <w:sz w:val="24"/>
          <w:szCs w:val="24"/>
          <w:lang w:val="sr-Latn-CS"/>
        </w:rPr>
        <w:t>zakonima, podzakonskim aktima i pozitivnim propisima koji utiču na rad i razvoj lokalnih samouprava</w:t>
      </w:r>
      <w:r w:rsidR="00F2457A">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w:t>
      </w:r>
    </w:p>
    <w:p w14:paraId="2A255129" w14:textId="0B3F31F6" w:rsidR="00D96269" w:rsidRPr="00FB1292" w:rsidRDefault="00D96269" w:rsidP="00AC0FEF">
      <w:pPr>
        <w:numPr>
          <w:ilvl w:val="0"/>
          <w:numId w:val="5"/>
        </w:numPr>
        <w:autoSpaceDE w:val="0"/>
        <w:autoSpaceDN w:val="0"/>
        <w:adjustRightInd w:val="0"/>
        <w:spacing w:after="0" w:line="240" w:lineRule="auto"/>
        <w:ind w:left="709" w:firstLine="284"/>
        <w:jc w:val="both"/>
        <w:rPr>
          <w:rFonts w:ascii="Cambria" w:hAnsi="Cambria" w:cs="Times New Roman"/>
          <w:noProof/>
          <w:sz w:val="24"/>
          <w:szCs w:val="24"/>
          <w:lang w:val="sr-Latn-CS"/>
        </w:rPr>
      </w:pPr>
      <w:r w:rsidRPr="00FB1292">
        <w:rPr>
          <w:rFonts w:ascii="Cambria" w:hAnsi="Cambria" w:cs="Times New Roman"/>
          <w:noProof/>
          <w:sz w:val="24"/>
          <w:szCs w:val="24"/>
          <w:lang w:val="sr-Latn-CS"/>
        </w:rPr>
        <w:t>pozivima za dostavljanje projektnih predloga na nacionalnom i međunarodnom nivou</w:t>
      </w:r>
      <w:r w:rsidR="00F2457A">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w:t>
      </w:r>
    </w:p>
    <w:p w14:paraId="74A76B0E" w14:textId="6175E35B" w:rsidR="00D96269" w:rsidRPr="00FB1292" w:rsidRDefault="00D96269" w:rsidP="00AC0FEF">
      <w:pPr>
        <w:numPr>
          <w:ilvl w:val="0"/>
          <w:numId w:val="5"/>
        </w:numPr>
        <w:autoSpaceDE w:val="0"/>
        <w:autoSpaceDN w:val="0"/>
        <w:adjustRightInd w:val="0"/>
        <w:spacing w:after="0" w:line="240" w:lineRule="auto"/>
        <w:ind w:left="709" w:firstLine="284"/>
        <w:jc w:val="both"/>
        <w:rPr>
          <w:rFonts w:ascii="Cambria" w:hAnsi="Cambria" w:cs="Times New Roman"/>
          <w:noProof/>
          <w:sz w:val="24"/>
          <w:szCs w:val="24"/>
          <w:lang w:val="sr-Latn-CS"/>
        </w:rPr>
      </w:pPr>
      <w:r w:rsidRPr="00FB1292">
        <w:rPr>
          <w:rFonts w:ascii="Cambria" w:hAnsi="Cambria" w:cs="Times New Roman"/>
          <w:noProof/>
          <w:sz w:val="24"/>
          <w:szCs w:val="24"/>
          <w:lang w:val="sr-Latn-CS"/>
        </w:rPr>
        <w:t>svim aktivnostima i inicijativama Zajednice i rezultatima tih inicijativa</w:t>
      </w:r>
      <w:r w:rsidR="00F2457A">
        <w:rPr>
          <w:rFonts w:ascii="Cambria" w:hAnsi="Cambria" w:cs="Times New Roman"/>
          <w:noProof/>
          <w:sz w:val="24"/>
          <w:szCs w:val="24"/>
          <w:lang w:val="sr-Latn-CS"/>
        </w:rPr>
        <w:t>;</w:t>
      </w:r>
    </w:p>
    <w:p w14:paraId="55C2FE22" w14:textId="1FEC5DE5" w:rsidR="0034203D" w:rsidRPr="00FB1292" w:rsidRDefault="0034203D" w:rsidP="00AC0FEF">
      <w:pPr>
        <w:numPr>
          <w:ilvl w:val="0"/>
          <w:numId w:val="5"/>
        </w:numPr>
        <w:autoSpaceDE w:val="0"/>
        <w:autoSpaceDN w:val="0"/>
        <w:adjustRightInd w:val="0"/>
        <w:spacing w:after="0" w:line="240" w:lineRule="auto"/>
        <w:ind w:left="709" w:firstLine="284"/>
        <w:jc w:val="both"/>
        <w:rPr>
          <w:rFonts w:ascii="Cambria" w:hAnsi="Cambria" w:cs="Times New Roman"/>
          <w:noProof/>
          <w:sz w:val="24"/>
          <w:szCs w:val="24"/>
          <w:lang w:val="sr-Latn-CS"/>
        </w:rPr>
      </w:pPr>
      <w:r w:rsidRPr="00FB1292">
        <w:rPr>
          <w:rFonts w:ascii="Cambria" w:hAnsi="Cambria" w:cs="Times New Roman"/>
          <w:noProof/>
          <w:sz w:val="24"/>
          <w:szCs w:val="24"/>
          <w:lang w:val="sr-Latn-CS"/>
        </w:rPr>
        <w:t>aktuelnim dešavanjima u lokalnim samoupravama</w:t>
      </w:r>
      <w:r w:rsidR="00F2457A">
        <w:rPr>
          <w:rFonts w:ascii="Cambria" w:hAnsi="Cambria" w:cs="Times New Roman"/>
          <w:noProof/>
          <w:sz w:val="24"/>
          <w:szCs w:val="24"/>
          <w:lang w:val="sr-Latn-CS"/>
        </w:rPr>
        <w:t xml:space="preserve"> i</w:t>
      </w:r>
    </w:p>
    <w:p w14:paraId="69CA420C" w14:textId="49DAE75E" w:rsidR="00CB3337" w:rsidRPr="00FB1292" w:rsidRDefault="00CB3337" w:rsidP="00AC0FEF">
      <w:pPr>
        <w:numPr>
          <w:ilvl w:val="0"/>
          <w:numId w:val="5"/>
        </w:numPr>
        <w:autoSpaceDE w:val="0"/>
        <w:autoSpaceDN w:val="0"/>
        <w:adjustRightInd w:val="0"/>
        <w:spacing w:after="0" w:line="240" w:lineRule="auto"/>
        <w:ind w:left="709" w:firstLine="284"/>
        <w:jc w:val="both"/>
        <w:rPr>
          <w:rFonts w:ascii="Cambria" w:hAnsi="Cambria" w:cs="Times New Roman"/>
          <w:noProof/>
          <w:sz w:val="24"/>
          <w:szCs w:val="24"/>
          <w:lang w:val="sr-Latn-CS"/>
        </w:rPr>
      </w:pPr>
      <w:r w:rsidRPr="00FB1292">
        <w:rPr>
          <w:rFonts w:ascii="Cambria" w:hAnsi="Cambria" w:cs="Times New Roman"/>
          <w:noProof/>
          <w:sz w:val="24"/>
          <w:szCs w:val="24"/>
          <w:lang w:val="sr-Latn-CS"/>
        </w:rPr>
        <w:t>primjerima dobre prakse u zemlji i regionu</w:t>
      </w:r>
      <w:r w:rsidR="00F2457A">
        <w:rPr>
          <w:rFonts w:ascii="Cambria" w:hAnsi="Cambria" w:cs="Times New Roman"/>
          <w:noProof/>
          <w:sz w:val="24"/>
          <w:szCs w:val="24"/>
          <w:lang w:val="sr-Latn-CS"/>
        </w:rPr>
        <w:t>.</w:t>
      </w:r>
    </w:p>
    <w:p w14:paraId="67E54451" w14:textId="373A3C45" w:rsidR="00D02DB0" w:rsidRPr="00FB1292" w:rsidRDefault="00445976" w:rsidP="00AC0FEF">
      <w:pPr>
        <w:numPr>
          <w:ilvl w:val="0"/>
          <w:numId w:val="26"/>
        </w:numPr>
        <w:autoSpaceDE w:val="0"/>
        <w:autoSpaceDN w:val="0"/>
        <w:adjustRightInd w:val="0"/>
        <w:spacing w:after="0" w:line="240" w:lineRule="auto"/>
        <w:ind w:hanging="720"/>
        <w:jc w:val="both"/>
        <w:rPr>
          <w:rFonts w:ascii="Cambria" w:hAnsi="Cambria" w:cs="Times New Roman"/>
          <w:noProof/>
          <w:sz w:val="24"/>
          <w:szCs w:val="24"/>
          <w:lang w:val="sr-Latn-CS"/>
        </w:rPr>
      </w:pPr>
      <w:r w:rsidRPr="00FB1292">
        <w:rPr>
          <w:rFonts w:ascii="Cambria" w:hAnsi="Cambria" w:cs="Times New Roman"/>
          <w:noProof/>
          <w:sz w:val="24"/>
          <w:szCs w:val="24"/>
          <w:lang w:val="sr-Latn-CS"/>
        </w:rPr>
        <w:t>Kreiranje</w:t>
      </w:r>
      <w:r w:rsidR="00D02DB0" w:rsidRPr="00FB1292">
        <w:rPr>
          <w:rFonts w:ascii="Cambria" w:hAnsi="Cambria" w:cs="Times New Roman"/>
          <w:noProof/>
          <w:sz w:val="24"/>
          <w:szCs w:val="24"/>
          <w:lang w:val="sr-Latn-CS"/>
        </w:rPr>
        <w:t xml:space="preserve"> i administriranje naloga Zajednice na društvenim mrežama i kanalima</w:t>
      </w:r>
      <w:r w:rsidR="00F2457A">
        <w:rPr>
          <w:rFonts w:ascii="Cambria" w:hAnsi="Cambria" w:cs="Times New Roman"/>
          <w:noProof/>
          <w:sz w:val="24"/>
          <w:szCs w:val="24"/>
          <w:lang w:val="sr-Latn-CS"/>
        </w:rPr>
        <w:t>;</w:t>
      </w:r>
    </w:p>
    <w:p w14:paraId="617ABEC0" w14:textId="038C4F68" w:rsidR="00D96269" w:rsidRPr="00FB1292" w:rsidRDefault="00D96269" w:rsidP="00AC0FEF">
      <w:pPr>
        <w:numPr>
          <w:ilvl w:val="0"/>
          <w:numId w:val="26"/>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Uspostavljanje čvrste veze i formiranje mreže sa zaposlenima u lokalnim samoupravama koji su zaduženi za odnose sa javnošću</w:t>
      </w:r>
      <w:r w:rsidR="00F2457A">
        <w:rPr>
          <w:rFonts w:ascii="Cambria" w:hAnsi="Cambria" w:cs="Times New Roman"/>
          <w:noProof/>
          <w:sz w:val="24"/>
          <w:szCs w:val="24"/>
          <w:lang w:val="sr-Latn-CS"/>
        </w:rPr>
        <w:t xml:space="preserve"> i</w:t>
      </w:r>
    </w:p>
    <w:p w14:paraId="3CF4B819" w14:textId="77777777" w:rsidR="000D56A6" w:rsidRPr="00FB1292" w:rsidRDefault="00D02DB0" w:rsidP="00AC0FEF">
      <w:pPr>
        <w:numPr>
          <w:ilvl w:val="0"/>
          <w:numId w:val="26"/>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Redovno informisanje šire javnosti o aktivnostima na lokalnom nivou kada je u pitanju proces evropske integracije, kroz rad Mreže kontakt osoba za komuniciranje evropske integracije na loklanom nivou</w:t>
      </w:r>
      <w:r w:rsidR="000D56A6" w:rsidRPr="00FB1292">
        <w:rPr>
          <w:rFonts w:ascii="Cambria" w:hAnsi="Cambria" w:cs="Times New Roman"/>
          <w:noProof/>
          <w:sz w:val="24"/>
          <w:szCs w:val="24"/>
          <w:lang w:val="sr-Latn-CS"/>
        </w:rPr>
        <w:t xml:space="preserve"> </w:t>
      </w:r>
    </w:p>
    <w:p w14:paraId="13476396"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34C4366D"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lastRenderedPageBreak/>
        <w:t>Indikator uspjeha</w:t>
      </w:r>
    </w:p>
    <w:p w14:paraId="5E3F0C1E" w14:textId="12B44EF4" w:rsidR="00C71AA3"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Visok nivo informisanosti predstavnika lokalnih vlasti </w:t>
      </w:r>
      <w:r w:rsidR="00D02DB0" w:rsidRPr="00FB1292">
        <w:rPr>
          <w:rFonts w:ascii="Cambria" w:hAnsi="Cambria" w:cs="Times New Roman"/>
          <w:noProof/>
          <w:sz w:val="24"/>
          <w:szCs w:val="24"/>
          <w:lang w:val="sr-Latn-CS"/>
        </w:rPr>
        <w:t xml:space="preserve">i šire javnosti </w:t>
      </w:r>
      <w:r w:rsidRPr="00FB1292">
        <w:rPr>
          <w:rFonts w:ascii="Cambria" w:hAnsi="Cambria" w:cs="Times New Roman"/>
          <w:noProof/>
          <w:sz w:val="24"/>
          <w:szCs w:val="24"/>
          <w:lang w:val="sr-Latn-CS"/>
        </w:rPr>
        <w:t>o svim pitanjima od značaja za lokalnu samoupravu i o aktivnostima Zajednice.</w:t>
      </w:r>
    </w:p>
    <w:p w14:paraId="2A45A38F" w14:textId="2A62BC37" w:rsidR="002C42B7" w:rsidRDefault="002C42B7"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Broj objavljenih informacija preko društvenih mreža.</w:t>
      </w:r>
    </w:p>
    <w:p w14:paraId="28DB62EC" w14:textId="61E9E2AF" w:rsidR="002C42B7" w:rsidRPr="00FB1292" w:rsidRDefault="002C42B7"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Broj održanih konsultacija sa mrežom kontakt osoba.</w:t>
      </w:r>
    </w:p>
    <w:p w14:paraId="33C0B3B1" w14:textId="77777777" w:rsidR="0024057A" w:rsidRPr="00FB1292" w:rsidRDefault="0024057A" w:rsidP="007F6E78">
      <w:pPr>
        <w:autoSpaceDE w:val="0"/>
        <w:autoSpaceDN w:val="0"/>
        <w:adjustRightInd w:val="0"/>
        <w:spacing w:after="0" w:line="240" w:lineRule="auto"/>
        <w:jc w:val="both"/>
        <w:rPr>
          <w:rFonts w:ascii="Cambria" w:hAnsi="Cambria" w:cs="Times New Roman"/>
          <w:noProof/>
          <w:sz w:val="24"/>
          <w:szCs w:val="24"/>
          <w:lang w:val="sr-Latn-CS"/>
        </w:rPr>
      </w:pPr>
    </w:p>
    <w:p w14:paraId="02BA4A26" w14:textId="4D921785" w:rsidR="002444B1" w:rsidRPr="00F2457A" w:rsidRDefault="002444B1" w:rsidP="00AC0FEF">
      <w:pPr>
        <w:pStyle w:val="ListParagraph"/>
        <w:numPr>
          <w:ilvl w:val="2"/>
          <w:numId w:val="9"/>
        </w:numPr>
        <w:autoSpaceDE w:val="0"/>
        <w:autoSpaceDN w:val="0"/>
        <w:adjustRightInd w:val="0"/>
        <w:ind w:left="0" w:firstLine="0"/>
        <w:jc w:val="both"/>
        <w:rPr>
          <w:rFonts w:ascii="Cambria" w:hAnsi="Cambria" w:cs="Times New Roman"/>
          <w:b/>
          <w:bCs/>
          <w:i/>
          <w:iCs/>
          <w:noProof/>
          <w:sz w:val="24"/>
          <w:szCs w:val="24"/>
          <w:lang w:val="sr-Latn-CS"/>
        </w:rPr>
      </w:pPr>
      <w:r w:rsidRPr="00F2457A">
        <w:rPr>
          <w:rFonts w:ascii="Cambria" w:hAnsi="Cambria" w:cs="Times New Roman"/>
          <w:b/>
          <w:bCs/>
          <w:i/>
          <w:iCs/>
          <w:noProof/>
          <w:sz w:val="24"/>
          <w:szCs w:val="24"/>
          <w:lang w:val="sr-Latn-CS"/>
        </w:rPr>
        <w:t>Unapređenje saradnje sa medijima i informisanje šire javnosti o radu Zajednice, kao i radu i značaju lokalnih samouprava</w:t>
      </w:r>
      <w:r w:rsidR="00AC7FA1" w:rsidRPr="00F2457A">
        <w:rPr>
          <w:rFonts w:ascii="Cambria" w:hAnsi="Cambria" w:cs="Times New Roman"/>
          <w:b/>
          <w:bCs/>
          <w:i/>
          <w:iCs/>
          <w:noProof/>
          <w:sz w:val="24"/>
          <w:szCs w:val="24"/>
          <w:lang w:val="sr-Latn-CS"/>
        </w:rPr>
        <w:t>, njihovim nadležnostima i odgovornostima</w:t>
      </w:r>
    </w:p>
    <w:p w14:paraId="3FBB33CD" w14:textId="77777777" w:rsidR="002444B1" w:rsidRPr="00FB1292" w:rsidRDefault="002444B1" w:rsidP="007F6E78">
      <w:pPr>
        <w:autoSpaceDE w:val="0"/>
        <w:autoSpaceDN w:val="0"/>
        <w:adjustRightInd w:val="0"/>
        <w:spacing w:after="0" w:line="240" w:lineRule="auto"/>
        <w:jc w:val="both"/>
        <w:rPr>
          <w:rFonts w:ascii="Cambria" w:hAnsi="Cambria" w:cs="Times New Roman"/>
          <w:b/>
          <w:bCs/>
          <w:noProof/>
          <w:sz w:val="24"/>
          <w:szCs w:val="24"/>
          <w:lang w:val="sr-Latn-CS"/>
        </w:rPr>
      </w:pPr>
    </w:p>
    <w:p w14:paraId="0BBF0875"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Pored redovne komunikacije sa članicama, Zajednica  ostvaruje i saradnju sa predstavnicima medija,</w:t>
      </w:r>
      <w:r w:rsidR="00D51EDA" w:rsidRPr="00FB1292">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kao kanalom putem kojeg se poruke i informacije od značaja za rad asocijacije i rad lokalnih vlasti najbrže prenose do najšireg</w:t>
      </w:r>
      <w:r w:rsidR="00D51EDA" w:rsidRPr="00FB1292">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auditorijuma.</w:t>
      </w:r>
    </w:p>
    <w:p w14:paraId="3AB437D6"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2ECEE396"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0DAE0D3D" w14:textId="06FE65E5" w:rsidR="00D96269" w:rsidRPr="00FB1292" w:rsidRDefault="00D96269" w:rsidP="00AC0FEF">
      <w:pPr>
        <w:numPr>
          <w:ilvl w:val="0"/>
          <w:numId w:val="27"/>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Dostavljanje poziva za </w:t>
      </w:r>
      <w:r w:rsidR="00F754C8">
        <w:rPr>
          <w:rFonts w:ascii="Cambria" w:hAnsi="Cambria" w:cs="Times New Roman"/>
          <w:noProof/>
          <w:sz w:val="24"/>
          <w:szCs w:val="24"/>
          <w:lang w:val="sr-Latn-CS"/>
        </w:rPr>
        <w:t>događaje</w:t>
      </w:r>
      <w:r w:rsidRPr="00FB1292">
        <w:rPr>
          <w:rFonts w:ascii="Cambria" w:hAnsi="Cambria" w:cs="Times New Roman"/>
          <w:noProof/>
          <w:sz w:val="24"/>
          <w:szCs w:val="24"/>
          <w:lang w:val="sr-Latn-CS"/>
        </w:rPr>
        <w:t xml:space="preserve"> i saopštenja medijima</w:t>
      </w:r>
      <w:r w:rsidR="00F2457A">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kada je riječ o aktivnostima koje Zajednica sprovodi</w:t>
      </w:r>
      <w:r w:rsidR="00F2457A">
        <w:rPr>
          <w:rFonts w:ascii="Cambria" w:hAnsi="Cambria" w:cs="Times New Roman"/>
          <w:noProof/>
          <w:sz w:val="24"/>
          <w:szCs w:val="24"/>
          <w:lang w:val="sr-Latn-CS"/>
        </w:rPr>
        <w:t>;</w:t>
      </w:r>
    </w:p>
    <w:p w14:paraId="693E9C66" w14:textId="097A2C99" w:rsidR="00D96269" w:rsidRPr="00FB1292" w:rsidRDefault="00D96269" w:rsidP="00AC0FEF">
      <w:pPr>
        <w:numPr>
          <w:ilvl w:val="0"/>
          <w:numId w:val="27"/>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Praćenje medijskog izvještavanja o aktivnostima Zajednice i lokalnih samouprava</w:t>
      </w:r>
      <w:r w:rsidR="00F2457A">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u cilju unapređenja informisanosti najšire javnosti o radu i značaju lokalnih samouprava i </w:t>
      </w:r>
      <w:r w:rsidR="00FE3F90" w:rsidRPr="00FB1292">
        <w:rPr>
          <w:rFonts w:ascii="Cambria" w:hAnsi="Cambria" w:cs="Times New Roman"/>
          <w:noProof/>
          <w:sz w:val="24"/>
          <w:szCs w:val="24"/>
          <w:lang w:val="sr-Latn-CS"/>
        </w:rPr>
        <w:t xml:space="preserve">ulozi </w:t>
      </w:r>
      <w:r w:rsidRPr="00FB1292">
        <w:rPr>
          <w:rFonts w:ascii="Cambria" w:hAnsi="Cambria" w:cs="Times New Roman"/>
          <w:noProof/>
          <w:sz w:val="24"/>
          <w:szCs w:val="24"/>
          <w:lang w:val="sr-Latn-CS"/>
        </w:rPr>
        <w:t>asocijacije lokalnih vlasti</w:t>
      </w:r>
      <w:r w:rsidR="00F2457A">
        <w:rPr>
          <w:rFonts w:ascii="Cambria" w:hAnsi="Cambria" w:cs="Times New Roman"/>
          <w:noProof/>
          <w:sz w:val="24"/>
          <w:szCs w:val="24"/>
          <w:lang w:val="sr-Latn-CS"/>
        </w:rPr>
        <w:t xml:space="preserve"> i</w:t>
      </w:r>
    </w:p>
    <w:p w14:paraId="2202DA96" w14:textId="2D0AF808" w:rsidR="002444B1" w:rsidRPr="00FB1292" w:rsidRDefault="0034203D" w:rsidP="00AC0FEF">
      <w:pPr>
        <w:numPr>
          <w:ilvl w:val="0"/>
          <w:numId w:val="27"/>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U</w:t>
      </w:r>
      <w:r w:rsidR="00D96269" w:rsidRPr="00FB1292">
        <w:rPr>
          <w:rFonts w:ascii="Cambria" w:hAnsi="Cambria" w:cs="Times New Roman"/>
          <w:noProof/>
          <w:sz w:val="24"/>
          <w:szCs w:val="24"/>
          <w:lang w:val="sr-Latn-CS"/>
        </w:rPr>
        <w:t>spostavljanje neposredne, formalne i neformalne saradnje i</w:t>
      </w:r>
      <w:r w:rsidRPr="00FB1292">
        <w:rPr>
          <w:rFonts w:ascii="Cambria" w:hAnsi="Cambria" w:cs="Times New Roman"/>
          <w:noProof/>
          <w:sz w:val="24"/>
          <w:szCs w:val="24"/>
          <w:lang w:val="sr-Latn-CS"/>
        </w:rPr>
        <w:t xml:space="preserve"> </w:t>
      </w:r>
      <w:r w:rsidR="00D96269" w:rsidRPr="00FB1292">
        <w:rPr>
          <w:rFonts w:ascii="Cambria" w:hAnsi="Cambria" w:cs="Times New Roman"/>
          <w:noProof/>
          <w:sz w:val="24"/>
          <w:szCs w:val="24"/>
          <w:lang w:val="sr-Latn-CS"/>
        </w:rPr>
        <w:t>komunikacije sa glavnim i odgovornim urednicima odnosno urednicima rubrika.</w:t>
      </w:r>
    </w:p>
    <w:p w14:paraId="628864B0" w14:textId="77777777" w:rsidR="00D96269" w:rsidRPr="00FB1292" w:rsidRDefault="00D96269" w:rsidP="00F2457A">
      <w:pPr>
        <w:autoSpaceDE w:val="0"/>
        <w:autoSpaceDN w:val="0"/>
        <w:adjustRightInd w:val="0"/>
        <w:spacing w:after="0" w:line="240" w:lineRule="auto"/>
        <w:rPr>
          <w:rFonts w:ascii="Cambria" w:hAnsi="Cambria" w:cs="Times New Roman"/>
          <w:b/>
          <w:bCs/>
          <w:i/>
          <w:iCs/>
          <w:noProof/>
          <w:sz w:val="24"/>
          <w:szCs w:val="24"/>
          <w:lang w:val="sr-Latn-CS"/>
        </w:rPr>
      </w:pPr>
    </w:p>
    <w:p w14:paraId="258B969F" w14:textId="10253695" w:rsidR="002444B1" w:rsidRPr="00FB1292" w:rsidRDefault="002444B1" w:rsidP="007F6E78">
      <w:pPr>
        <w:autoSpaceDE w:val="0"/>
        <w:autoSpaceDN w:val="0"/>
        <w:adjustRightInd w:val="0"/>
        <w:spacing w:after="0" w:line="240" w:lineRule="auto"/>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57009838" w14:textId="64AA3D85" w:rsidR="00D02DB0"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Zajednica je prepoznata kao </w:t>
      </w:r>
      <w:r w:rsidR="00FE3F90" w:rsidRPr="00FB1292">
        <w:rPr>
          <w:rFonts w:ascii="Cambria" w:hAnsi="Cambria" w:cs="Times New Roman"/>
          <w:noProof/>
          <w:sz w:val="24"/>
          <w:szCs w:val="24"/>
          <w:lang w:val="sr-Latn-CS"/>
        </w:rPr>
        <w:t>pouzdan partner</w:t>
      </w:r>
      <w:r w:rsidRPr="00FB1292">
        <w:rPr>
          <w:rFonts w:ascii="Cambria" w:hAnsi="Cambria" w:cs="Times New Roman"/>
          <w:noProof/>
          <w:sz w:val="24"/>
          <w:szCs w:val="24"/>
          <w:lang w:val="sr-Latn-CS"/>
        </w:rPr>
        <w:t xml:space="preserve"> medija za konsultacije, davanje mišljenja i pružanje informacija, o pitanjima vezanim za rad i funkcionisanje lokalnih samouprava.</w:t>
      </w:r>
    </w:p>
    <w:p w14:paraId="7207115F" w14:textId="2B431D16" w:rsidR="002C42B7" w:rsidRPr="00FB1292" w:rsidRDefault="002C42B7"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Broj informacija objavljenih u medijima.</w:t>
      </w:r>
    </w:p>
    <w:p w14:paraId="4CDC707D" w14:textId="77777777" w:rsidR="00D02DB0" w:rsidRPr="00FB1292" w:rsidRDefault="00D02DB0"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4D579B16" w14:textId="36CB0B95"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2.</w:t>
      </w:r>
      <w:r w:rsidR="00581169" w:rsidRPr="00FB1292">
        <w:rPr>
          <w:rFonts w:ascii="Cambria" w:hAnsi="Cambria" w:cs="Times New Roman"/>
          <w:b/>
          <w:bCs/>
          <w:i/>
          <w:iCs/>
          <w:noProof/>
          <w:sz w:val="24"/>
          <w:szCs w:val="24"/>
          <w:lang w:val="sr-Latn-CS"/>
        </w:rPr>
        <w:t>4</w:t>
      </w:r>
      <w:r w:rsidRPr="00FB1292">
        <w:rPr>
          <w:rFonts w:ascii="Cambria" w:hAnsi="Cambria" w:cs="Times New Roman"/>
          <w:b/>
          <w:bCs/>
          <w:i/>
          <w:iCs/>
          <w:noProof/>
          <w:sz w:val="24"/>
          <w:szCs w:val="24"/>
          <w:lang w:val="sr-Latn-CS"/>
        </w:rPr>
        <w:t xml:space="preserve">.3. </w:t>
      </w:r>
      <w:r w:rsidR="00F2457A">
        <w:rPr>
          <w:rFonts w:ascii="Cambria" w:hAnsi="Cambria" w:cs="Times New Roman"/>
          <w:b/>
          <w:bCs/>
          <w:i/>
          <w:iCs/>
          <w:noProof/>
          <w:sz w:val="24"/>
          <w:szCs w:val="24"/>
          <w:lang w:val="sr-Latn-CS"/>
        </w:rPr>
        <w:t xml:space="preserve">  </w:t>
      </w:r>
      <w:r w:rsidRPr="00FB1292">
        <w:rPr>
          <w:rFonts w:ascii="Cambria" w:hAnsi="Cambria" w:cs="Times New Roman"/>
          <w:b/>
          <w:bCs/>
          <w:i/>
          <w:iCs/>
          <w:noProof/>
          <w:sz w:val="24"/>
          <w:szCs w:val="24"/>
          <w:lang w:val="sr-Latn-CS"/>
        </w:rPr>
        <w:t xml:space="preserve">Unapređenje sistema informisanja unutar </w:t>
      </w:r>
      <w:r w:rsidR="00D02DB0" w:rsidRPr="00FB1292">
        <w:rPr>
          <w:rFonts w:ascii="Cambria" w:hAnsi="Cambria" w:cs="Times New Roman"/>
          <w:b/>
          <w:bCs/>
          <w:i/>
          <w:iCs/>
          <w:noProof/>
          <w:sz w:val="24"/>
          <w:szCs w:val="24"/>
          <w:lang w:val="sr-Latn-CS"/>
        </w:rPr>
        <w:t>Sekretarijata</w:t>
      </w:r>
      <w:r w:rsidRPr="00FB1292">
        <w:rPr>
          <w:rFonts w:ascii="Cambria" w:hAnsi="Cambria" w:cs="Times New Roman"/>
          <w:b/>
          <w:bCs/>
          <w:i/>
          <w:iCs/>
          <w:noProof/>
          <w:sz w:val="24"/>
          <w:szCs w:val="24"/>
          <w:lang w:val="sr-Latn-CS"/>
        </w:rPr>
        <w:t xml:space="preserve"> Zajednice</w:t>
      </w:r>
    </w:p>
    <w:p w14:paraId="34E5731C"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617DC406" w14:textId="74D0B116"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Kao osnov za kvalitetno i koordinisano djelovanje zaposlenih u </w:t>
      </w:r>
      <w:r w:rsidR="00D02DB0" w:rsidRPr="00FB1292">
        <w:rPr>
          <w:rFonts w:ascii="Cambria" w:hAnsi="Cambria" w:cs="Times New Roman"/>
          <w:noProof/>
          <w:sz w:val="24"/>
          <w:szCs w:val="24"/>
          <w:lang w:val="sr-Latn-CS"/>
        </w:rPr>
        <w:t>Sekretarijatu</w:t>
      </w:r>
      <w:r w:rsidRPr="00FB1292">
        <w:rPr>
          <w:rFonts w:ascii="Cambria" w:hAnsi="Cambria" w:cs="Times New Roman"/>
          <w:noProof/>
          <w:sz w:val="24"/>
          <w:szCs w:val="24"/>
          <w:lang w:val="sr-Latn-CS"/>
        </w:rPr>
        <w:t xml:space="preserve"> za</w:t>
      </w:r>
      <w:r w:rsidR="0034203D" w:rsidRPr="00FB1292">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obavljanje radnih zadataka, neophodna je puna i pravovremena informisanost o svim značajnim a</w:t>
      </w:r>
      <w:r w:rsidR="00F754C8">
        <w:rPr>
          <w:rFonts w:ascii="Cambria" w:hAnsi="Cambria" w:cs="Times New Roman"/>
          <w:noProof/>
          <w:sz w:val="24"/>
          <w:szCs w:val="24"/>
          <w:lang w:val="sr-Latn-CS"/>
        </w:rPr>
        <w:t>ktivnostima</w:t>
      </w:r>
      <w:r w:rsidRPr="00FB1292">
        <w:rPr>
          <w:rFonts w:ascii="Cambria" w:hAnsi="Cambria" w:cs="Times New Roman"/>
          <w:noProof/>
          <w:sz w:val="24"/>
          <w:szCs w:val="24"/>
          <w:lang w:val="sr-Latn-CS"/>
        </w:rPr>
        <w:t xml:space="preserve"> i događajima vezanim za Zajednic</w:t>
      </w:r>
      <w:r w:rsidR="00F754C8">
        <w:rPr>
          <w:rFonts w:ascii="Cambria" w:hAnsi="Cambria" w:cs="Times New Roman"/>
          <w:noProof/>
          <w:sz w:val="24"/>
          <w:szCs w:val="24"/>
          <w:lang w:val="sr-Latn-CS"/>
        </w:rPr>
        <w:t>u</w:t>
      </w:r>
      <w:r w:rsidRPr="00FB1292">
        <w:rPr>
          <w:rFonts w:ascii="Cambria" w:hAnsi="Cambria" w:cs="Times New Roman"/>
          <w:noProof/>
          <w:sz w:val="24"/>
          <w:szCs w:val="24"/>
          <w:lang w:val="sr-Latn-CS"/>
        </w:rPr>
        <w:t xml:space="preserve"> </w:t>
      </w:r>
      <w:r w:rsidR="00F754C8">
        <w:rPr>
          <w:rFonts w:ascii="Cambria" w:hAnsi="Cambria" w:cs="Times New Roman"/>
          <w:noProof/>
          <w:sz w:val="24"/>
          <w:szCs w:val="24"/>
          <w:lang w:val="sr-Latn-CS"/>
        </w:rPr>
        <w:t>i lokalne samouprave</w:t>
      </w:r>
      <w:r w:rsidRPr="00FB1292">
        <w:rPr>
          <w:rFonts w:ascii="Cambria" w:hAnsi="Cambria" w:cs="Times New Roman"/>
          <w:noProof/>
          <w:sz w:val="24"/>
          <w:szCs w:val="24"/>
          <w:lang w:val="sr-Latn-CS"/>
        </w:rPr>
        <w:t xml:space="preserve">. </w:t>
      </w:r>
    </w:p>
    <w:p w14:paraId="30D605A1"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1DA2B719" w14:textId="77777777" w:rsidR="002444B1" w:rsidRPr="00FB1292" w:rsidRDefault="002444B1" w:rsidP="007F6E78">
      <w:pPr>
        <w:autoSpaceDE w:val="0"/>
        <w:autoSpaceDN w:val="0"/>
        <w:adjustRightInd w:val="0"/>
        <w:spacing w:after="0" w:line="240" w:lineRule="auto"/>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542B8759" w14:textId="4AF704D8" w:rsidR="002444B1" w:rsidRPr="00FB1292" w:rsidRDefault="002444B1" w:rsidP="00AC0FEF">
      <w:pPr>
        <w:numPr>
          <w:ilvl w:val="0"/>
          <w:numId w:val="28"/>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Razvoj dodatnih mehanizama komunikacije i međusobnog informisanja između zaposlenih</w:t>
      </w:r>
      <w:r w:rsidR="00F2457A">
        <w:rPr>
          <w:rFonts w:ascii="Cambria" w:hAnsi="Cambria" w:cs="Times New Roman"/>
          <w:noProof/>
          <w:sz w:val="24"/>
          <w:szCs w:val="24"/>
          <w:lang w:val="sr-Latn-CS"/>
        </w:rPr>
        <w:t>;</w:t>
      </w:r>
    </w:p>
    <w:p w14:paraId="24F43D7F" w14:textId="690F2999" w:rsidR="002444B1" w:rsidRPr="00FB1292" w:rsidRDefault="002444B1" w:rsidP="00AC0FEF">
      <w:pPr>
        <w:numPr>
          <w:ilvl w:val="0"/>
          <w:numId w:val="28"/>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Redovno ažuriranje kalendara događaja i skupova i odgovarajuće informisanje</w:t>
      </w:r>
      <w:r w:rsidR="0034203D" w:rsidRPr="00FB1292">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zaposlenih</w:t>
      </w:r>
      <w:r w:rsidR="00F2457A">
        <w:rPr>
          <w:rFonts w:ascii="Cambria" w:hAnsi="Cambria" w:cs="Times New Roman"/>
          <w:noProof/>
          <w:sz w:val="24"/>
          <w:szCs w:val="24"/>
          <w:lang w:val="sr-Latn-CS"/>
        </w:rPr>
        <w:t xml:space="preserve"> i</w:t>
      </w:r>
    </w:p>
    <w:p w14:paraId="48E7F4A6" w14:textId="05BBC946" w:rsidR="002444B1" w:rsidRPr="00FB1292" w:rsidRDefault="002444B1" w:rsidP="00AC0FEF">
      <w:pPr>
        <w:numPr>
          <w:ilvl w:val="0"/>
          <w:numId w:val="28"/>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Redovni brifinzi za zaposlene o aktuelnim temama iz različitih oblasti u domenu lokalne samouprave i aktivnosti Zajednice</w:t>
      </w:r>
      <w:r w:rsidR="00F2457A">
        <w:rPr>
          <w:rFonts w:ascii="Cambria" w:hAnsi="Cambria" w:cs="Times New Roman"/>
          <w:noProof/>
          <w:sz w:val="24"/>
          <w:szCs w:val="24"/>
          <w:lang w:val="sr-Latn-CS"/>
        </w:rPr>
        <w:t>.</w:t>
      </w:r>
    </w:p>
    <w:p w14:paraId="05A15109" w14:textId="77777777" w:rsidR="002444B1" w:rsidRPr="00FB1292" w:rsidRDefault="002444B1" w:rsidP="007F6E78">
      <w:pPr>
        <w:autoSpaceDE w:val="0"/>
        <w:autoSpaceDN w:val="0"/>
        <w:adjustRightInd w:val="0"/>
        <w:spacing w:after="0" w:line="240" w:lineRule="auto"/>
        <w:rPr>
          <w:rFonts w:ascii="Cambria" w:hAnsi="Cambria" w:cs="Times New Roman"/>
          <w:noProof/>
          <w:sz w:val="24"/>
          <w:szCs w:val="24"/>
          <w:lang w:val="sr-Latn-CS"/>
        </w:rPr>
      </w:pPr>
    </w:p>
    <w:p w14:paraId="18AE79BF" w14:textId="7EABB5C9" w:rsidR="002444B1" w:rsidRPr="00FB1292" w:rsidRDefault="002444B1" w:rsidP="007F6E78">
      <w:pPr>
        <w:autoSpaceDE w:val="0"/>
        <w:autoSpaceDN w:val="0"/>
        <w:adjustRightInd w:val="0"/>
        <w:spacing w:after="0" w:line="240" w:lineRule="auto"/>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173526D7" w14:textId="173A6ABA"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Informacije o zakonima</w:t>
      </w:r>
      <w:r w:rsidR="00FE3F90" w:rsidRPr="00FB1292">
        <w:rPr>
          <w:rFonts w:ascii="Cambria" w:hAnsi="Cambria" w:cs="Times New Roman"/>
          <w:noProof/>
          <w:sz w:val="24"/>
          <w:szCs w:val="24"/>
          <w:lang w:val="sr-Latn-CS"/>
        </w:rPr>
        <w:t>,</w:t>
      </w:r>
      <w:r w:rsidR="00A75799">
        <w:rPr>
          <w:rFonts w:ascii="Cambria" w:hAnsi="Cambria" w:cs="Times New Roman"/>
          <w:noProof/>
          <w:sz w:val="24"/>
          <w:szCs w:val="24"/>
          <w:lang w:val="sr-Latn-CS"/>
        </w:rPr>
        <w:t xml:space="preserve"> </w:t>
      </w:r>
      <w:r w:rsidR="00A75799" w:rsidRPr="00FB1292">
        <w:rPr>
          <w:rFonts w:ascii="Cambria" w:hAnsi="Cambria" w:cs="Times New Roman"/>
          <w:noProof/>
          <w:sz w:val="24"/>
          <w:szCs w:val="24"/>
          <w:lang w:val="sr-Latn-CS"/>
        </w:rPr>
        <w:t>i drugim propisima</w:t>
      </w:r>
      <w:r w:rsidR="00A75799">
        <w:rPr>
          <w:rFonts w:ascii="Cambria" w:hAnsi="Cambria" w:cs="Times New Roman"/>
          <w:noProof/>
          <w:sz w:val="24"/>
          <w:szCs w:val="24"/>
          <w:lang w:val="sr-Latn-CS"/>
        </w:rPr>
        <w:t xml:space="preserve"> i</w:t>
      </w:r>
      <w:r w:rsidR="00FE3F90" w:rsidRPr="00FB1292">
        <w:rPr>
          <w:rFonts w:ascii="Cambria" w:hAnsi="Cambria" w:cs="Times New Roman"/>
          <w:noProof/>
          <w:sz w:val="24"/>
          <w:szCs w:val="24"/>
          <w:lang w:val="sr-Latn-CS"/>
        </w:rPr>
        <w:t xml:space="preserve"> strateškim dokumentima, </w:t>
      </w:r>
      <w:r w:rsidRPr="00FB1292">
        <w:rPr>
          <w:rFonts w:ascii="Cambria" w:hAnsi="Cambria" w:cs="Times New Roman"/>
          <w:noProof/>
          <w:sz w:val="24"/>
          <w:szCs w:val="24"/>
          <w:lang w:val="sr-Latn-CS"/>
        </w:rPr>
        <w:t>aktivnostima lokalnih vlasti</w:t>
      </w:r>
      <w:r w:rsidR="0034203D" w:rsidRPr="00FB1292">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i aktivnostima Zajednice dostupne zaposlenima na dnevnoj osnovi</w:t>
      </w:r>
      <w:r w:rsidR="00F2457A">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w:t>
      </w:r>
      <w:r w:rsidR="00F2457A">
        <w:rPr>
          <w:rFonts w:ascii="Cambria" w:hAnsi="Cambria" w:cs="Times New Roman"/>
          <w:noProof/>
          <w:sz w:val="24"/>
          <w:szCs w:val="24"/>
          <w:lang w:val="sr-Latn-CS"/>
        </w:rPr>
        <w:t>K</w:t>
      </w:r>
      <w:r w:rsidRPr="00FB1292">
        <w:rPr>
          <w:rFonts w:ascii="Cambria" w:hAnsi="Cambria" w:cs="Times New Roman"/>
          <w:noProof/>
          <w:sz w:val="24"/>
          <w:szCs w:val="24"/>
          <w:lang w:val="sr-Latn-CS"/>
        </w:rPr>
        <w:t>oordinisano djelovanje zaposlenih u svim oblastima</w:t>
      </w:r>
      <w:r w:rsidR="00A75799">
        <w:rPr>
          <w:rFonts w:ascii="Cambria" w:hAnsi="Cambria" w:cs="Times New Roman"/>
          <w:noProof/>
          <w:sz w:val="24"/>
          <w:szCs w:val="24"/>
          <w:lang w:val="sr-Latn-CS"/>
        </w:rPr>
        <w:t xml:space="preserve"> rada Zajednice</w:t>
      </w:r>
      <w:r w:rsidRPr="00FB1292">
        <w:rPr>
          <w:rFonts w:ascii="Cambria" w:hAnsi="Cambria" w:cs="Times New Roman"/>
          <w:noProof/>
          <w:sz w:val="24"/>
          <w:szCs w:val="24"/>
          <w:lang w:val="sr-Latn-CS"/>
        </w:rPr>
        <w:t>.</w:t>
      </w:r>
    </w:p>
    <w:p w14:paraId="7B4144BA" w14:textId="2BAA3389" w:rsidR="00FE3F90" w:rsidRPr="00FB1292" w:rsidRDefault="00FE3F90"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lastRenderedPageBreak/>
        <w:t>Redovna razmjena informacija među zaposlenim o aktuelnim temama od značaja za rad opština i djelovanje Zajednice.</w:t>
      </w:r>
    </w:p>
    <w:p w14:paraId="34F5D251" w14:textId="63EF33AA" w:rsidR="002444B1" w:rsidRPr="000B1F15" w:rsidRDefault="002444B1" w:rsidP="00AC0FEF">
      <w:pPr>
        <w:pStyle w:val="Heading1"/>
        <w:numPr>
          <w:ilvl w:val="0"/>
          <w:numId w:val="9"/>
        </w:numPr>
        <w:tabs>
          <w:tab w:val="num" w:pos="0"/>
        </w:tabs>
        <w:spacing w:line="240" w:lineRule="auto"/>
        <w:jc w:val="both"/>
        <w:rPr>
          <w:sz w:val="24"/>
          <w:szCs w:val="24"/>
          <w:lang w:val="sr-Latn-CS"/>
        </w:rPr>
      </w:pPr>
      <w:bookmarkStart w:id="9" w:name="_Toc291800409"/>
      <w:r w:rsidRPr="000B1F15">
        <w:rPr>
          <w:sz w:val="24"/>
          <w:szCs w:val="24"/>
          <w:lang w:val="sr-Latn-CS"/>
        </w:rPr>
        <w:t xml:space="preserve"> PODRŠKA LOKALNIM VLASTIMA U </w:t>
      </w:r>
      <w:r w:rsidR="00C0498E" w:rsidRPr="000B1F15">
        <w:rPr>
          <w:sz w:val="24"/>
          <w:szCs w:val="24"/>
          <w:lang w:val="sr-Latn-CS"/>
        </w:rPr>
        <w:t xml:space="preserve">PROCESU EVROPSKE INTEGRACIJE CRNE GORE U EU I </w:t>
      </w:r>
      <w:r w:rsidRPr="000B1F15">
        <w:rPr>
          <w:sz w:val="24"/>
          <w:szCs w:val="24"/>
          <w:lang w:val="sr-Latn-CS"/>
        </w:rPr>
        <w:t xml:space="preserve">MEĐUNARODNOJ SARADNJI </w:t>
      </w:r>
      <w:bookmarkEnd w:id="9"/>
    </w:p>
    <w:p w14:paraId="55922A57" w14:textId="77777777" w:rsidR="001454F1" w:rsidRPr="000B1F15" w:rsidRDefault="001454F1" w:rsidP="007F6E78">
      <w:pPr>
        <w:autoSpaceDE w:val="0"/>
        <w:autoSpaceDN w:val="0"/>
        <w:adjustRightInd w:val="0"/>
        <w:spacing w:after="0" w:line="240" w:lineRule="auto"/>
        <w:jc w:val="both"/>
        <w:rPr>
          <w:rFonts w:ascii="Cambria" w:hAnsi="Cambria" w:cs="Times New Roman"/>
          <w:b/>
          <w:bCs/>
          <w:noProof/>
          <w:sz w:val="24"/>
          <w:szCs w:val="24"/>
          <w:lang w:val="sr-Latn-CS"/>
        </w:rPr>
      </w:pPr>
    </w:p>
    <w:p w14:paraId="636F3F4B" w14:textId="51134B6C" w:rsidR="002444B1" w:rsidRPr="00FB1292" w:rsidRDefault="00921258"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Lokalne samouprave imaju važnu ulogu na putu države prema EU u usvajanju evropskih vrijednosti i njihovu primjenu u lokalnim zajednicama</w:t>
      </w:r>
      <w:r w:rsidR="00C0498E" w:rsidRPr="00FB1292">
        <w:rPr>
          <w:rFonts w:ascii="Cambria" w:hAnsi="Cambria" w:cs="Times New Roman"/>
          <w:noProof/>
          <w:sz w:val="24"/>
          <w:szCs w:val="24"/>
          <w:lang w:val="sr-Latn-CS"/>
        </w:rPr>
        <w:t>. Zajednica se zalaže za puno učešće crnogorskih lokalnih samouprava u procesu evropskih integracija i za njihovo pozicioniranje na evropskom nivou i u relevantnim evropskim institucijama, organizacijama i asocijacijama lokalnih vlasti.</w:t>
      </w:r>
      <w:r w:rsidR="001454F1" w:rsidRPr="00FB1292">
        <w:rPr>
          <w:rFonts w:ascii="Cambria" w:hAnsi="Cambria" w:cs="Times New Roman"/>
          <w:noProof/>
          <w:sz w:val="24"/>
          <w:szCs w:val="24"/>
          <w:lang w:val="sr-Latn-CS"/>
        </w:rPr>
        <w:t xml:space="preserve"> Lokalne vlasti u </w:t>
      </w:r>
      <w:r w:rsidR="002E016A" w:rsidRPr="00FB1292">
        <w:rPr>
          <w:rFonts w:ascii="Cambria" w:hAnsi="Cambria" w:cs="Times New Roman"/>
          <w:noProof/>
          <w:sz w:val="24"/>
          <w:szCs w:val="24"/>
          <w:lang w:val="sr-Latn-CS"/>
        </w:rPr>
        <w:t xml:space="preserve">Crnoj Gori </w:t>
      </w:r>
      <w:r w:rsidR="001454F1" w:rsidRPr="00FB1292">
        <w:rPr>
          <w:rFonts w:ascii="Cambria" w:hAnsi="Cambria" w:cs="Times New Roman"/>
          <w:noProof/>
          <w:sz w:val="24"/>
          <w:szCs w:val="24"/>
          <w:lang w:val="sr-Latn-CS"/>
        </w:rPr>
        <w:t xml:space="preserve">treba da </w:t>
      </w:r>
      <w:r w:rsidR="00301F50" w:rsidRPr="00FB1292">
        <w:rPr>
          <w:rFonts w:ascii="Cambria" w:hAnsi="Cambria" w:cs="Times New Roman"/>
          <w:noProof/>
          <w:sz w:val="24"/>
          <w:szCs w:val="24"/>
          <w:lang w:val="sr-Latn-CS"/>
        </w:rPr>
        <w:t>aktivno učestvuju</w:t>
      </w:r>
      <w:r w:rsidR="001454F1" w:rsidRPr="00FB1292">
        <w:rPr>
          <w:rFonts w:ascii="Cambria" w:hAnsi="Cambria" w:cs="Times New Roman"/>
          <w:noProof/>
          <w:sz w:val="24"/>
          <w:szCs w:val="24"/>
          <w:lang w:val="sr-Latn-CS"/>
        </w:rPr>
        <w:t xml:space="preserve"> u</w:t>
      </w:r>
      <w:r w:rsidR="002E016A" w:rsidRPr="00FB1292">
        <w:rPr>
          <w:rFonts w:ascii="Cambria" w:hAnsi="Cambria" w:cs="Times New Roman"/>
          <w:noProof/>
          <w:sz w:val="24"/>
          <w:szCs w:val="24"/>
          <w:lang w:val="sr-Latn-CS"/>
        </w:rPr>
        <w:t xml:space="preserve"> </w:t>
      </w:r>
      <w:r w:rsidR="001454F1" w:rsidRPr="00FB1292">
        <w:rPr>
          <w:rFonts w:ascii="Cambria" w:hAnsi="Cambria" w:cs="Times New Roman"/>
          <w:noProof/>
          <w:sz w:val="24"/>
          <w:szCs w:val="24"/>
          <w:lang w:val="sr-Latn-CS"/>
        </w:rPr>
        <w:t>proces</w:t>
      </w:r>
      <w:r w:rsidR="00301F50" w:rsidRPr="00FB1292">
        <w:rPr>
          <w:rFonts w:ascii="Cambria" w:hAnsi="Cambria" w:cs="Times New Roman"/>
          <w:noProof/>
          <w:sz w:val="24"/>
          <w:szCs w:val="24"/>
          <w:lang w:val="sr-Latn-CS"/>
        </w:rPr>
        <w:t>u</w:t>
      </w:r>
      <w:r w:rsidR="001454F1" w:rsidRPr="00FB1292">
        <w:rPr>
          <w:rFonts w:ascii="Cambria" w:hAnsi="Cambria" w:cs="Times New Roman"/>
          <w:noProof/>
          <w:sz w:val="24"/>
          <w:szCs w:val="24"/>
          <w:lang w:val="sr-Latn-CS"/>
        </w:rPr>
        <w:t xml:space="preserve"> pregovaranja o integraciji </w:t>
      </w:r>
      <w:r w:rsidR="002E016A" w:rsidRPr="00FB1292">
        <w:rPr>
          <w:rFonts w:ascii="Cambria" w:hAnsi="Cambria" w:cs="Times New Roman"/>
          <w:noProof/>
          <w:sz w:val="24"/>
          <w:szCs w:val="24"/>
          <w:lang w:val="sr-Latn-CS"/>
        </w:rPr>
        <w:t xml:space="preserve">Crne Gore </w:t>
      </w:r>
      <w:r w:rsidR="00301F50" w:rsidRPr="00FB1292">
        <w:rPr>
          <w:rFonts w:ascii="Cambria" w:hAnsi="Cambria" w:cs="Times New Roman"/>
          <w:noProof/>
          <w:sz w:val="24"/>
          <w:szCs w:val="24"/>
          <w:lang w:val="sr-Latn-CS"/>
        </w:rPr>
        <w:t xml:space="preserve">u Evropsku uniju, kako bi na vrijeme </w:t>
      </w:r>
      <w:r w:rsidRPr="00FB1292">
        <w:rPr>
          <w:rFonts w:ascii="Cambria" w:hAnsi="Cambria" w:cs="Times New Roman"/>
          <w:noProof/>
          <w:sz w:val="24"/>
          <w:szCs w:val="24"/>
          <w:lang w:val="sr-Latn-CS"/>
        </w:rPr>
        <w:t>bile upoznate sa promjenama koje će usl</w:t>
      </w:r>
      <w:r w:rsidR="000B1F15">
        <w:rPr>
          <w:rFonts w:ascii="Cambria" w:hAnsi="Cambria" w:cs="Times New Roman"/>
          <w:noProof/>
          <w:sz w:val="24"/>
          <w:szCs w:val="24"/>
          <w:lang w:val="sr-Latn-CS"/>
        </w:rPr>
        <w:t>ij</w:t>
      </w:r>
      <w:r w:rsidRPr="00FB1292">
        <w:rPr>
          <w:rFonts w:ascii="Cambria" w:hAnsi="Cambria" w:cs="Times New Roman"/>
          <w:noProof/>
          <w:sz w:val="24"/>
          <w:szCs w:val="24"/>
          <w:lang w:val="sr-Latn-CS"/>
        </w:rPr>
        <w:t>editi u lokalnim zajednicama približavanjem Crne Gore EU</w:t>
      </w:r>
      <w:r w:rsidR="001454F1" w:rsidRPr="00FB1292">
        <w:rPr>
          <w:rFonts w:ascii="Cambria" w:hAnsi="Cambria" w:cs="Times New Roman"/>
          <w:noProof/>
          <w:sz w:val="24"/>
          <w:szCs w:val="24"/>
          <w:lang w:val="sr-Latn-CS"/>
        </w:rPr>
        <w:t xml:space="preserve">. </w:t>
      </w:r>
      <w:r w:rsidR="00C0498E" w:rsidRPr="00FB1292">
        <w:rPr>
          <w:rFonts w:ascii="Cambria" w:hAnsi="Cambria" w:cs="Times New Roman"/>
          <w:noProof/>
          <w:sz w:val="24"/>
          <w:szCs w:val="24"/>
          <w:lang w:val="sr-Latn-CS"/>
        </w:rPr>
        <w:t>Uz to, p</w:t>
      </w:r>
      <w:r w:rsidR="001454F1" w:rsidRPr="00FB1292">
        <w:rPr>
          <w:rFonts w:ascii="Cambria" w:hAnsi="Cambria" w:cs="Times New Roman"/>
          <w:noProof/>
          <w:sz w:val="24"/>
          <w:szCs w:val="24"/>
          <w:lang w:val="sr-Latn-CS"/>
        </w:rPr>
        <w:t>osebno je važno da potrebe i prioriteti lokalnih</w:t>
      </w:r>
      <w:r w:rsidRPr="00FB1292">
        <w:rPr>
          <w:rFonts w:ascii="Cambria" w:hAnsi="Cambria" w:cs="Times New Roman"/>
          <w:noProof/>
          <w:sz w:val="24"/>
          <w:szCs w:val="24"/>
          <w:lang w:val="sr-Latn-CS"/>
        </w:rPr>
        <w:t xml:space="preserve"> </w:t>
      </w:r>
      <w:r w:rsidR="001454F1" w:rsidRPr="00FB1292">
        <w:rPr>
          <w:rFonts w:ascii="Cambria" w:hAnsi="Cambria" w:cs="Times New Roman"/>
          <w:noProof/>
          <w:sz w:val="24"/>
          <w:szCs w:val="24"/>
          <w:lang w:val="sr-Latn-CS"/>
        </w:rPr>
        <w:t>zajednica budu integrisani u proces planiranja i realizacije bespovratnih sredstava</w:t>
      </w:r>
      <w:r w:rsidRPr="00FB1292">
        <w:rPr>
          <w:rFonts w:ascii="Cambria" w:hAnsi="Cambria" w:cs="Times New Roman"/>
          <w:noProof/>
          <w:sz w:val="24"/>
          <w:szCs w:val="24"/>
          <w:lang w:val="sr-Latn-CS"/>
        </w:rPr>
        <w:t xml:space="preserve"> </w:t>
      </w:r>
      <w:r w:rsidR="001454F1" w:rsidRPr="00FB1292">
        <w:rPr>
          <w:rFonts w:ascii="Cambria" w:hAnsi="Cambria" w:cs="Times New Roman"/>
          <w:noProof/>
          <w:sz w:val="24"/>
          <w:szCs w:val="24"/>
          <w:lang w:val="sr-Latn-CS"/>
        </w:rPr>
        <w:t>pretpristupne pomoći EU, jer se time pomaže uvođenje evropskih standarda i sprovođenje</w:t>
      </w:r>
      <w:r w:rsidRPr="00FB1292">
        <w:rPr>
          <w:rFonts w:ascii="Cambria" w:hAnsi="Cambria" w:cs="Times New Roman"/>
          <w:noProof/>
          <w:sz w:val="24"/>
          <w:szCs w:val="24"/>
          <w:lang w:val="sr-Latn-CS"/>
        </w:rPr>
        <w:t xml:space="preserve"> </w:t>
      </w:r>
      <w:r w:rsidR="001454F1" w:rsidRPr="00FB1292">
        <w:rPr>
          <w:rFonts w:ascii="Cambria" w:hAnsi="Cambria" w:cs="Times New Roman"/>
          <w:noProof/>
          <w:sz w:val="24"/>
          <w:szCs w:val="24"/>
          <w:lang w:val="sr-Latn-CS"/>
        </w:rPr>
        <w:t>reformi na lokalnom nivou. Velika odgovornost za usp</w:t>
      </w:r>
      <w:r w:rsidRPr="00FB1292">
        <w:rPr>
          <w:rFonts w:ascii="Cambria" w:hAnsi="Cambria" w:cs="Times New Roman"/>
          <w:noProof/>
          <w:sz w:val="24"/>
          <w:szCs w:val="24"/>
          <w:lang w:val="sr-Latn-CS"/>
        </w:rPr>
        <w:t>j</w:t>
      </w:r>
      <w:r w:rsidR="001454F1" w:rsidRPr="00FB1292">
        <w:rPr>
          <w:rFonts w:ascii="Cambria" w:hAnsi="Cambria" w:cs="Times New Roman"/>
          <w:noProof/>
          <w:sz w:val="24"/>
          <w:szCs w:val="24"/>
          <w:lang w:val="sr-Latn-CS"/>
        </w:rPr>
        <w:t xml:space="preserve">eh procesa evropskih integracija je </w:t>
      </w:r>
      <w:r w:rsidR="00C0498E" w:rsidRPr="00FB1292">
        <w:rPr>
          <w:rFonts w:ascii="Cambria" w:hAnsi="Cambria" w:cs="Times New Roman"/>
          <w:noProof/>
          <w:sz w:val="24"/>
          <w:szCs w:val="24"/>
          <w:lang w:val="sr-Latn-CS"/>
        </w:rPr>
        <w:t>i na lokalnim samoupravama</w:t>
      </w:r>
      <w:r w:rsidR="001454F1" w:rsidRPr="00FB1292">
        <w:rPr>
          <w:rFonts w:ascii="Cambria" w:hAnsi="Cambria" w:cs="Times New Roman"/>
          <w:noProof/>
          <w:sz w:val="24"/>
          <w:szCs w:val="24"/>
          <w:lang w:val="sr-Latn-CS"/>
        </w:rPr>
        <w:t>, koje treba da razvijaju svoje kapacitete za preuzimanje</w:t>
      </w:r>
      <w:r w:rsidRPr="00FB1292">
        <w:rPr>
          <w:rFonts w:ascii="Cambria" w:hAnsi="Cambria" w:cs="Times New Roman"/>
          <w:noProof/>
          <w:sz w:val="24"/>
          <w:szCs w:val="24"/>
          <w:lang w:val="sr-Latn-CS"/>
        </w:rPr>
        <w:t xml:space="preserve"> </w:t>
      </w:r>
      <w:r w:rsidR="001454F1" w:rsidRPr="00FB1292">
        <w:rPr>
          <w:rFonts w:ascii="Cambria" w:hAnsi="Cambria" w:cs="Times New Roman"/>
          <w:noProof/>
          <w:sz w:val="24"/>
          <w:szCs w:val="24"/>
          <w:lang w:val="sr-Latn-CS"/>
        </w:rPr>
        <w:t xml:space="preserve">obaveza iz EU </w:t>
      </w:r>
      <w:r w:rsidRPr="00FB1292">
        <w:rPr>
          <w:rFonts w:ascii="Cambria" w:hAnsi="Cambria" w:cs="Times New Roman"/>
          <w:noProof/>
          <w:sz w:val="24"/>
          <w:szCs w:val="24"/>
          <w:lang w:val="sr-Latn-CS"/>
        </w:rPr>
        <w:t>zakonodavstva</w:t>
      </w:r>
      <w:r w:rsidR="00081756" w:rsidRPr="00FB1292">
        <w:rPr>
          <w:rFonts w:ascii="Cambria" w:hAnsi="Cambria" w:cs="Times New Roman"/>
          <w:noProof/>
          <w:sz w:val="24"/>
          <w:szCs w:val="24"/>
          <w:lang w:val="sr-Latn-CS"/>
        </w:rPr>
        <w:t>, kao</w:t>
      </w:r>
      <w:r w:rsidR="001454F1" w:rsidRPr="00FB1292">
        <w:rPr>
          <w:rFonts w:ascii="Cambria" w:hAnsi="Cambria" w:cs="Times New Roman"/>
          <w:noProof/>
          <w:sz w:val="24"/>
          <w:szCs w:val="24"/>
          <w:lang w:val="sr-Latn-CS"/>
        </w:rPr>
        <w:t xml:space="preserve"> i za korišćenje </w:t>
      </w:r>
      <w:r w:rsidRPr="00FB1292">
        <w:rPr>
          <w:rFonts w:ascii="Cambria" w:hAnsi="Cambria" w:cs="Times New Roman"/>
          <w:noProof/>
          <w:sz w:val="24"/>
          <w:szCs w:val="24"/>
          <w:lang w:val="sr-Latn-CS"/>
        </w:rPr>
        <w:t>f</w:t>
      </w:r>
      <w:r w:rsidR="001454F1" w:rsidRPr="00FB1292">
        <w:rPr>
          <w:rFonts w:ascii="Cambria" w:hAnsi="Cambria" w:cs="Times New Roman"/>
          <w:noProof/>
          <w:sz w:val="24"/>
          <w:szCs w:val="24"/>
          <w:lang w:val="sr-Latn-CS"/>
        </w:rPr>
        <w:t xml:space="preserve">ondova Evropske unije. </w:t>
      </w:r>
    </w:p>
    <w:p w14:paraId="3DB0D1A9" w14:textId="77777777" w:rsidR="00921258" w:rsidRPr="00FB1292" w:rsidRDefault="00921258" w:rsidP="007F6E78">
      <w:pPr>
        <w:autoSpaceDE w:val="0"/>
        <w:autoSpaceDN w:val="0"/>
        <w:adjustRightInd w:val="0"/>
        <w:spacing w:after="0" w:line="240" w:lineRule="auto"/>
        <w:jc w:val="both"/>
        <w:rPr>
          <w:rFonts w:ascii="Cambria" w:hAnsi="Cambria" w:cs="Times New Roman"/>
          <w:noProof/>
          <w:sz w:val="24"/>
          <w:szCs w:val="24"/>
          <w:lang w:val="sr-Latn-CS"/>
        </w:rPr>
      </w:pPr>
    </w:p>
    <w:p w14:paraId="43681CC8" w14:textId="6A07B50E" w:rsidR="00921258" w:rsidRPr="00FB1292" w:rsidRDefault="00921258"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Zastupanje interesa član</w:t>
      </w:r>
      <w:r w:rsidR="00081756" w:rsidRPr="00FB1292">
        <w:rPr>
          <w:rFonts w:ascii="Cambria" w:hAnsi="Cambria" w:cs="Times New Roman"/>
          <w:noProof/>
          <w:sz w:val="24"/>
          <w:szCs w:val="24"/>
          <w:lang w:val="sr-Latn-CS"/>
        </w:rPr>
        <w:t>ica</w:t>
      </w:r>
      <w:r w:rsidRPr="00FB1292">
        <w:rPr>
          <w:rFonts w:ascii="Cambria" w:hAnsi="Cambria" w:cs="Times New Roman"/>
          <w:noProof/>
          <w:sz w:val="24"/>
          <w:szCs w:val="24"/>
          <w:lang w:val="sr-Latn-CS"/>
        </w:rPr>
        <w:t xml:space="preserve"> u međunarodnim organizacijama se ostvaruje kroz podršku delegaciji Crne Gore u radu Zajedničkog savjetodavnog odbora između Crne Gore i Komiteta regiona EU, u radu Kongresa lokalnih i regionalnih vlasti Savjeta Evrope, kao i kroz članstvo i djelovanje u evropskim i regionalnim organizacijama: CEMR, NALAS, ALDA, ICLEI i sl.</w:t>
      </w:r>
    </w:p>
    <w:p w14:paraId="0C24FD13" w14:textId="77777777" w:rsidR="001454F1" w:rsidRPr="00FB1292" w:rsidRDefault="001454F1" w:rsidP="007F6E78">
      <w:pPr>
        <w:autoSpaceDE w:val="0"/>
        <w:autoSpaceDN w:val="0"/>
        <w:adjustRightInd w:val="0"/>
        <w:spacing w:after="0" w:line="240" w:lineRule="auto"/>
        <w:jc w:val="both"/>
        <w:rPr>
          <w:rFonts w:ascii="Cambria" w:hAnsi="Cambria" w:cs="Times New Roman"/>
          <w:b/>
          <w:bCs/>
          <w:noProof/>
          <w:sz w:val="24"/>
          <w:szCs w:val="24"/>
          <w:lang w:val="sr-Latn-CS"/>
        </w:rPr>
      </w:pPr>
    </w:p>
    <w:p w14:paraId="020D8245" w14:textId="77777777" w:rsidR="002444B1" w:rsidRPr="00FB1292" w:rsidRDefault="001454F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Međunarodna saradnja Zajednice se ostvaruje kroz bilateralnu, i multilateralnu saradnju, potom regionalnu saradnju i podršku bratimljenju lokalnih vlasti, kao i prekograničnu saradnju.</w:t>
      </w:r>
    </w:p>
    <w:p w14:paraId="5B4B45AA" w14:textId="77777777" w:rsidR="00921258" w:rsidRPr="00FB1292" w:rsidRDefault="00921258" w:rsidP="007F6E78">
      <w:pPr>
        <w:autoSpaceDE w:val="0"/>
        <w:autoSpaceDN w:val="0"/>
        <w:adjustRightInd w:val="0"/>
        <w:spacing w:after="0" w:line="240" w:lineRule="auto"/>
        <w:jc w:val="both"/>
        <w:rPr>
          <w:rFonts w:ascii="Cambria" w:hAnsi="Cambria" w:cs="Times New Roman"/>
          <w:noProof/>
          <w:sz w:val="24"/>
          <w:szCs w:val="24"/>
          <w:lang w:val="sr-Latn-CS"/>
        </w:rPr>
      </w:pPr>
    </w:p>
    <w:p w14:paraId="71BC783A" w14:textId="07CE271D" w:rsidR="00921258" w:rsidRPr="00FB1292" w:rsidRDefault="00921258" w:rsidP="007F6E78">
      <w:pPr>
        <w:autoSpaceDE w:val="0"/>
        <w:autoSpaceDN w:val="0"/>
        <w:adjustRightInd w:val="0"/>
        <w:spacing w:after="0" w:line="240" w:lineRule="auto"/>
        <w:jc w:val="both"/>
        <w:rPr>
          <w:rFonts w:ascii="Cambria" w:hAnsi="Cambria" w:cs="Times New Roman"/>
          <w:b/>
          <w:bCs/>
          <w:noProof/>
          <w:sz w:val="24"/>
          <w:szCs w:val="24"/>
          <w:lang w:val="sr-Latn-CS"/>
        </w:rPr>
      </w:pPr>
      <w:r w:rsidRPr="00861617">
        <w:rPr>
          <w:rFonts w:ascii="Cambria" w:hAnsi="Cambria" w:cs="Times New Roman"/>
          <w:b/>
          <w:bCs/>
          <w:i/>
          <w:iCs/>
          <w:noProof/>
          <w:sz w:val="24"/>
          <w:szCs w:val="24"/>
          <w:lang w:val="sr-Latn-CS"/>
        </w:rPr>
        <w:t>3.1.</w:t>
      </w:r>
      <w:r w:rsidRPr="00FB1292">
        <w:rPr>
          <w:rFonts w:ascii="Cambria" w:hAnsi="Cambria" w:cs="Times New Roman"/>
          <w:noProof/>
          <w:sz w:val="24"/>
          <w:szCs w:val="24"/>
          <w:lang w:val="sr-Latn-CS"/>
        </w:rPr>
        <w:t xml:space="preserve"> </w:t>
      </w:r>
      <w:r w:rsidR="008C1200" w:rsidRPr="00861617">
        <w:rPr>
          <w:rFonts w:ascii="Cambria" w:hAnsi="Cambria" w:cs="Times New Roman"/>
          <w:b/>
          <w:bCs/>
          <w:i/>
          <w:iCs/>
          <w:noProof/>
          <w:sz w:val="24"/>
          <w:szCs w:val="24"/>
          <w:lang w:val="sr-Latn-CS"/>
        </w:rPr>
        <w:t>OSNAŽIVANJE ULOGE ZAJEDNICE U PROCESU EVROPSKIH INTEGRACIJA</w:t>
      </w:r>
    </w:p>
    <w:p w14:paraId="665D485F" w14:textId="77777777" w:rsidR="00C0498E" w:rsidRPr="00FB1292" w:rsidRDefault="00C0498E" w:rsidP="007F6E78">
      <w:pPr>
        <w:autoSpaceDE w:val="0"/>
        <w:autoSpaceDN w:val="0"/>
        <w:adjustRightInd w:val="0"/>
        <w:spacing w:after="0" w:line="240" w:lineRule="auto"/>
        <w:jc w:val="both"/>
        <w:rPr>
          <w:rFonts w:ascii="Cambria" w:hAnsi="Cambria" w:cs="Times New Roman"/>
          <w:b/>
          <w:bCs/>
          <w:noProof/>
          <w:sz w:val="24"/>
          <w:szCs w:val="24"/>
          <w:lang w:val="sr-Latn-CS"/>
        </w:rPr>
      </w:pPr>
    </w:p>
    <w:p w14:paraId="23AE55BB" w14:textId="77777777" w:rsidR="00C0498E" w:rsidRPr="00FB1292" w:rsidRDefault="00C0498E"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2AA3016D" w14:textId="5BF3AC18" w:rsidR="00C0498E" w:rsidRPr="00FB1292" w:rsidRDefault="00C0498E" w:rsidP="00AC0FEF">
      <w:pPr>
        <w:numPr>
          <w:ilvl w:val="0"/>
          <w:numId w:val="29"/>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Aktivno učešće predstavnika Zajednice u  </w:t>
      </w:r>
      <w:r w:rsidR="00E102BF" w:rsidRPr="00FB1292">
        <w:rPr>
          <w:rFonts w:ascii="Cambria" w:hAnsi="Cambria" w:cs="Times New Roman"/>
          <w:noProof/>
          <w:sz w:val="24"/>
          <w:szCs w:val="24"/>
          <w:lang w:val="sr-Latn-CS"/>
        </w:rPr>
        <w:t>pregovorima o pristupanju odnosno u radu r</w:t>
      </w:r>
      <w:r w:rsidRPr="00FB1292">
        <w:rPr>
          <w:rFonts w:ascii="Cambria" w:hAnsi="Cambria" w:cs="Times New Roman"/>
          <w:noProof/>
          <w:sz w:val="24"/>
          <w:szCs w:val="24"/>
          <w:lang w:val="sr-Latn-CS"/>
        </w:rPr>
        <w:t>adni</w:t>
      </w:r>
      <w:r w:rsidR="00E102BF" w:rsidRPr="00FB1292">
        <w:rPr>
          <w:rFonts w:ascii="Cambria" w:hAnsi="Cambria" w:cs="Times New Roman"/>
          <w:noProof/>
          <w:sz w:val="24"/>
          <w:szCs w:val="24"/>
          <w:lang w:val="sr-Latn-CS"/>
        </w:rPr>
        <w:t>h</w:t>
      </w:r>
      <w:r w:rsidRPr="00FB1292">
        <w:rPr>
          <w:rFonts w:ascii="Cambria" w:hAnsi="Cambria" w:cs="Times New Roman"/>
          <w:noProof/>
          <w:sz w:val="24"/>
          <w:szCs w:val="24"/>
          <w:lang w:val="sr-Latn-CS"/>
        </w:rPr>
        <w:t xml:space="preserve"> grupa</w:t>
      </w:r>
      <w:r w:rsidR="00E102BF" w:rsidRPr="00FB1292">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za pregovaračka poglavlja</w:t>
      </w:r>
      <w:r w:rsidR="00E102BF" w:rsidRPr="00FB1292">
        <w:rPr>
          <w:rFonts w:ascii="Cambria" w:hAnsi="Cambria" w:cs="Times New Roman"/>
          <w:noProof/>
          <w:sz w:val="24"/>
          <w:szCs w:val="24"/>
          <w:lang w:val="sr-Latn-CS"/>
        </w:rPr>
        <w:t xml:space="preserve"> koja su</w:t>
      </w:r>
      <w:r w:rsidR="00FE3F90" w:rsidRPr="00FB1292">
        <w:rPr>
          <w:rFonts w:ascii="Cambria" w:hAnsi="Cambria" w:cs="Times New Roman"/>
          <w:noProof/>
          <w:sz w:val="24"/>
          <w:szCs w:val="24"/>
          <w:lang w:val="sr-Latn-CS"/>
        </w:rPr>
        <w:t xml:space="preserve"> </w:t>
      </w:r>
      <w:r w:rsidR="00E102BF" w:rsidRPr="00FB1292">
        <w:rPr>
          <w:rFonts w:ascii="Cambria" w:hAnsi="Cambria" w:cs="Times New Roman"/>
          <w:noProof/>
          <w:sz w:val="24"/>
          <w:szCs w:val="24"/>
          <w:lang w:val="sr-Latn-CS"/>
        </w:rPr>
        <w:t>od posebnog značaja za lokalne samouprave</w:t>
      </w:r>
      <w:r w:rsidR="000B1F15">
        <w:rPr>
          <w:rFonts w:ascii="Cambria" w:hAnsi="Cambria" w:cs="Times New Roman"/>
          <w:noProof/>
          <w:sz w:val="24"/>
          <w:szCs w:val="24"/>
          <w:lang w:val="sr-Latn-CS"/>
        </w:rPr>
        <w:t>;</w:t>
      </w:r>
    </w:p>
    <w:p w14:paraId="4A7A82B2" w14:textId="2E1DEA70" w:rsidR="00C0498E" w:rsidRPr="00FB1292" w:rsidRDefault="00C0498E" w:rsidP="00AC0FEF">
      <w:pPr>
        <w:numPr>
          <w:ilvl w:val="0"/>
          <w:numId w:val="29"/>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Kontinuirana razmjena znanja i iskustava vezani</w:t>
      </w:r>
      <w:r w:rsidR="00FE3F90" w:rsidRPr="00FB1292">
        <w:rPr>
          <w:rFonts w:ascii="Cambria" w:hAnsi="Cambria" w:cs="Times New Roman"/>
          <w:noProof/>
          <w:sz w:val="24"/>
          <w:szCs w:val="24"/>
          <w:lang w:val="sr-Latn-CS"/>
        </w:rPr>
        <w:t>h</w:t>
      </w:r>
      <w:r w:rsidRPr="00FB1292">
        <w:rPr>
          <w:rFonts w:ascii="Cambria" w:hAnsi="Cambria" w:cs="Times New Roman"/>
          <w:noProof/>
          <w:sz w:val="24"/>
          <w:szCs w:val="24"/>
          <w:lang w:val="sr-Latn-CS"/>
        </w:rPr>
        <w:t xml:space="preserve"> za ulogu lokalnih samouprava u evropskim integracijama kroz rad Zajedničkog savjetodavnog odbora između Komiteta regiona EU i Zajednice</w:t>
      </w:r>
      <w:r w:rsidR="000B1F15">
        <w:rPr>
          <w:rFonts w:ascii="Cambria" w:hAnsi="Cambria" w:cs="Times New Roman"/>
          <w:noProof/>
          <w:sz w:val="24"/>
          <w:szCs w:val="24"/>
          <w:lang w:val="sr-Latn-CS"/>
        </w:rPr>
        <w:t>;</w:t>
      </w:r>
    </w:p>
    <w:p w14:paraId="58F4C72C" w14:textId="4CB79CBC" w:rsidR="00C0498E" w:rsidRPr="00FB1292" w:rsidRDefault="00E102BF" w:rsidP="00AC0FEF">
      <w:pPr>
        <w:numPr>
          <w:ilvl w:val="0"/>
          <w:numId w:val="29"/>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Aktivno uključivanje predstavnika Zajednice u</w:t>
      </w:r>
      <w:r w:rsidR="00C0498E" w:rsidRPr="00FB1292">
        <w:rPr>
          <w:rFonts w:ascii="Cambria" w:hAnsi="Cambria" w:cs="Times New Roman"/>
          <w:noProof/>
          <w:sz w:val="24"/>
          <w:szCs w:val="24"/>
          <w:lang w:val="sr-Latn-CS"/>
        </w:rPr>
        <w:t xml:space="preserve"> radnim grupama za programiranje sredstava IPA II</w:t>
      </w:r>
      <w:r w:rsidRPr="00FB1292">
        <w:rPr>
          <w:rFonts w:ascii="Cambria" w:hAnsi="Cambria" w:cs="Times New Roman"/>
          <w:noProof/>
          <w:sz w:val="24"/>
          <w:szCs w:val="24"/>
          <w:lang w:val="sr-Latn-CS"/>
        </w:rPr>
        <w:t>I</w:t>
      </w:r>
      <w:r w:rsidR="00C0498E" w:rsidRPr="00FB1292">
        <w:rPr>
          <w:rFonts w:ascii="Cambria" w:hAnsi="Cambria" w:cs="Times New Roman"/>
          <w:noProof/>
          <w:sz w:val="24"/>
          <w:szCs w:val="24"/>
          <w:lang w:val="sr-Latn-CS"/>
        </w:rPr>
        <w:t xml:space="preserve"> (20</w:t>
      </w:r>
      <w:r w:rsidRPr="00FB1292">
        <w:rPr>
          <w:rFonts w:ascii="Cambria" w:hAnsi="Cambria" w:cs="Times New Roman"/>
          <w:noProof/>
          <w:sz w:val="24"/>
          <w:szCs w:val="24"/>
          <w:lang w:val="sr-Latn-CS"/>
        </w:rPr>
        <w:t>21</w:t>
      </w:r>
      <w:r w:rsidR="00C0498E" w:rsidRPr="00FB1292">
        <w:rPr>
          <w:rFonts w:ascii="Cambria" w:hAnsi="Cambria" w:cs="Times New Roman"/>
          <w:noProof/>
          <w:sz w:val="24"/>
          <w:szCs w:val="24"/>
          <w:lang w:val="sr-Latn-CS"/>
        </w:rPr>
        <w:t>-202</w:t>
      </w:r>
      <w:r w:rsidRPr="00FB1292">
        <w:rPr>
          <w:rFonts w:ascii="Cambria" w:hAnsi="Cambria" w:cs="Times New Roman"/>
          <w:noProof/>
          <w:sz w:val="24"/>
          <w:szCs w:val="24"/>
          <w:lang w:val="sr-Latn-CS"/>
        </w:rPr>
        <w:t>7</w:t>
      </w:r>
      <w:r w:rsidR="00C0498E" w:rsidRPr="00FB1292">
        <w:rPr>
          <w:rFonts w:ascii="Cambria" w:hAnsi="Cambria" w:cs="Times New Roman"/>
          <w:noProof/>
          <w:sz w:val="24"/>
          <w:szCs w:val="24"/>
          <w:lang w:val="sr-Latn-CS"/>
        </w:rPr>
        <w:t>)</w:t>
      </w:r>
      <w:r w:rsidR="000B1F15">
        <w:rPr>
          <w:rFonts w:ascii="Cambria" w:hAnsi="Cambria" w:cs="Times New Roman"/>
          <w:noProof/>
          <w:sz w:val="24"/>
          <w:szCs w:val="24"/>
          <w:lang w:val="sr-Latn-CS"/>
        </w:rPr>
        <w:t>;</w:t>
      </w:r>
    </w:p>
    <w:p w14:paraId="4189BB06" w14:textId="707C7389" w:rsidR="00C0498E" w:rsidRPr="00FB1292" w:rsidRDefault="00C0498E" w:rsidP="00AC0FEF">
      <w:pPr>
        <w:numPr>
          <w:ilvl w:val="0"/>
          <w:numId w:val="29"/>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Uspostav</w:t>
      </w:r>
      <w:r w:rsidR="009D4D2C" w:rsidRPr="00FB1292">
        <w:rPr>
          <w:rFonts w:ascii="Cambria" w:hAnsi="Cambria" w:cs="Times New Roman"/>
          <w:noProof/>
          <w:sz w:val="24"/>
          <w:szCs w:val="24"/>
          <w:lang w:val="sr-Latn-CS"/>
        </w:rPr>
        <w:t>ljanje</w:t>
      </w:r>
      <w:r w:rsidRPr="00FB1292">
        <w:rPr>
          <w:rFonts w:ascii="Cambria" w:hAnsi="Cambria" w:cs="Times New Roman"/>
          <w:noProof/>
          <w:sz w:val="24"/>
          <w:szCs w:val="24"/>
          <w:lang w:val="sr-Latn-CS"/>
        </w:rPr>
        <w:t xml:space="preserve"> mehanizm</w:t>
      </w:r>
      <w:r w:rsidR="009D4D2C" w:rsidRPr="00FB1292">
        <w:rPr>
          <w:rFonts w:ascii="Cambria" w:hAnsi="Cambria" w:cs="Times New Roman"/>
          <w:noProof/>
          <w:sz w:val="24"/>
          <w:szCs w:val="24"/>
          <w:lang w:val="sr-Latn-CS"/>
        </w:rPr>
        <w:t>a</w:t>
      </w:r>
      <w:r w:rsidRPr="00FB1292">
        <w:rPr>
          <w:rFonts w:ascii="Cambria" w:hAnsi="Cambria" w:cs="Times New Roman"/>
          <w:noProof/>
          <w:sz w:val="24"/>
          <w:szCs w:val="24"/>
          <w:lang w:val="sr-Latn-CS"/>
        </w:rPr>
        <w:t xml:space="preserve"> kontinuirane komunikacije sa </w:t>
      </w:r>
      <w:r w:rsidR="00E102BF" w:rsidRPr="00FB1292">
        <w:rPr>
          <w:rFonts w:ascii="Cambria" w:hAnsi="Cambria" w:cs="Times New Roman"/>
          <w:noProof/>
          <w:sz w:val="24"/>
          <w:szCs w:val="24"/>
          <w:lang w:val="sr-Latn-CS"/>
        </w:rPr>
        <w:t>Kancelarijom za evropske integracije</w:t>
      </w:r>
      <w:r w:rsidRPr="00FB1292">
        <w:rPr>
          <w:rFonts w:ascii="Cambria" w:hAnsi="Cambria" w:cs="Times New Roman"/>
          <w:noProof/>
          <w:sz w:val="24"/>
          <w:szCs w:val="24"/>
          <w:lang w:val="sr-Latn-CS"/>
        </w:rPr>
        <w:t>, gdje bi se međusobno informisali o trenutnom stanju pregovora, problemima, potrebama i izazovima lokalnih samouprava u sagledavanju i implementaciji evropskih standarda u lokalnoj zajednici kao i korišćenju EU fondova</w:t>
      </w:r>
      <w:r w:rsidR="000B1F15">
        <w:rPr>
          <w:rFonts w:ascii="Cambria" w:hAnsi="Cambria" w:cs="Times New Roman"/>
          <w:noProof/>
          <w:sz w:val="24"/>
          <w:szCs w:val="24"/>
          <w:lang w:val="sr-Latn-CS"/>
        </w:rPr>
        <w:t xml:space="preserve"> i</w:t>
      </w:r>
    </w:p>
    <w:p w14:paraId="5BD8BF6D" w14:textId="71693BB6" w:rsidR="00C0498E" w:rsidRPr="00FB1292" w:rsidRDefault="009D4D2C" w:rsidP="00AC0FEF">
      <w:pPr>
        <w:numPr>
          <w:ilvl w:val="0"/>
          <w:numId w:val="6"/>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Jačanje saradnje</w:t>
      </w:r>
      <w:r w:rsidR="00C0498E" w:rsidRPr="00FB1292">
        <w:rPr>
          <w:rFonts w:ascii="Cambria" w:hAnsi="Cambria" w:cs="Times New Roman"/>
          <w:noProof/>
          <w:sz w:val="24"/>
          <w:szCs w:val="24"/>
          <w:lang w:val="sr-Latn-CS"/>
        </w:rPr>
        <w:t xml:space="preserve"> sa Delegacijom Evropske unije u Crnoj Gori, </w:t>
      </w:r>
      <w:r w:rsidR="00081756" w:rsidRPr="00FB1292">
        <w:rPr>
          <w:rFonts w:ascii="Cambria" w:hAnsi="Cambria" w:cs="Times New Roman"/>
          <w:noProof/>
          <w:sz w:val="24"/>
          <w:szCs w:val="24"/>
          <w:lang w:val="sr-Latn-CS"/>
        </w:rPr>
        <w:t>kako</w:t>
      </w:r>
      <w:r w:rsidR="00C0498E" w:rsidRPr="00FB1292">
        <w:rPr>
          <w:rFonts w:ascii="Cambria" w:hAnsi="Cambria" w:cs="Times New Roman"/>
          <w:noProof/>
          <w:sz w:val="24"/>
          <w:szCs w:val="24"/>
          <w:lang w:val="sr-Latn-CS"/>
        </w:rPr>
        <w:t xml:space="preserve"> bi se osnažila uloga </w:t>
      </w:r>
      <w:r w:rsidR="00E102BF" w:rsidRPr="00FB1292">
        <w:rPr>
          <w:rFonts w:ascii="Cambria" w:hAnsi="Cambria" w:cs="Times New Roman"/>
          <w:noProof/>
          <w:sz w:val="24"/>
          <w:szCs w:val="24"/>
          <w:lang w:val="sr-Latn-CS"/>
        </w:rPr>
        <w:t>Zajednice</w:t>
      </w:r>
      <w:r w:rsidR="00C0498E" w:rsidRPr="00FB1292">
        <w:rPr>
          <w:rFonts w:ascii="Cambria" w:hAnsi="Cambria" w:cs="Times New Roman"/>
          <w:noProof/>
          <w:sz w:val="24"/>
          <w:szCs w:val="24"/>
          <w:lang w:val="sr-Latn-CS"/>
        </w:rPr>
        <w:t xml:space="preserve"> u cjelokupnom procesu</w:t>
      </w:r>
      <w:r w:rsidR="000B1F15">
        <w:rPr>
          <w:rFonts w:ascii="Cambria" w:hAnsi="Cambria" w:cs="Times New Roman"/>
          <w:noProof/>
          <w:sz w:val="24"/>
          <w:szCs w:val="24"/>
          <w:lang w:val="sr-Latn-CS"/>
        </w:rPr>
        <w:t>.</w:t>
      </w:r>
    </w:p>
    <w:p w14:paraId="2534A82B" w14:textId="77777777" w:rsidR="00E102BF" w:rsidRPr="00FB1292" w:rsidRDefault="00E102BF" w:rsidP="007F6E78">
      <w:pPr>
        <w:autoSpaceDE w:val="0"/>
        <w:autoSpaceDN w:val="0"/>
        <w:adjustRightInd w:val="0"/>
        <w:spacing w:after="0" w:line="240" w:lineRule="auto"/>
        <w:jc w:val="both"/>
        <w:rPr>
          <w:rFonts w:ascii="Cambria" w:hAnsi="Cambria" w:cs="Times New Roman"/>
          <w:noProof/>
          <w:sz w:val="24"/>
          <w:szCs w:val="24"/>
          <w:lang w:val="sr-Latn-CS"/>
        </w:rPr>
      </w:pPr>
    </w:p>
    <w:p w14:paraId="70243EDA" w14:textId="77777777" w:rsidR="00E102BF" w:rsidRPr="00FB1292" w:rsidRDefault="00E102BF"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515E72AA" w14:textId="5D6172FB" w:rsidR="00E102BF" w:rsidRPr="00FB1292" w:rsidRDefault="00A75799"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P</w:t>
      </w:r>
      <w:r w:rsidR="00E102BF" w:rsidRPr="00FB1292">
        <w:rPr>
          <w:rFonts w:ascii="Cambria" w:hAnsi="Cambria" w:cs="Times New Roman"/>
          <w:noProof/>
          <w:sz w:val="24"/>
          <w:szCs w:val="24"/>
          <w:lang w:val="sr-Latn-CS"/>
        </w:rPr>
        <w:t>redstavni</w:t>
      </w:r>
      <w:r>
        <w:rPr>
          <w:rFonts w:ascii="Cambria" w:hAnsi="Cambria" w:cs="Times New Roman"/>
          <w:noProof/>
          <w:sz w:val="24"/>
          <w:szCs w:val="24"/>
          <w:lang w:val="sr-Latn-CS"/>
        </w:rPr>
        <w:t>ci</w:t>
      </w:r>
      <w:r w:rsidR="00E102BF" w:rsidRPr="00FB1292">
        <w:rPr>
          <w:rFonts w:ascii="Cambria" w:hAnsi="Cambria" w:cs="Times New Roman"/>
          <w:noProof/>
          <w:sz w:val="24"/>
          <w:szCs w:val="24"/>
          <w:lang w:val="sr-Latn-CS"/>
        </w:rPr>
        <w:t xml:space="preserve"> lokalnih vlasti </w:t>
      </w:r>
      <w:r>
        <w:rPr>
          <w:rFonts w:ascii="Cambria" w:hAnsi="Cambria" w:cs="Times New Roman"/>
          <w:noProof/>
          <w:sz w:val="24"/>
          <w:szCs w:val="24"/>
          <w:lang w:val="sr-Latn-CS"/>
        </w:rPr>
        <w:t xml:space="preserve">informisani </w:t>
      </w:r>
      <w:r w:rsidR="00E102BF" w:rsidRPr="00FB1292">
        <w:rPr>
          <w:rFonts w:ascii="Cambria" w:hAnsi="Cambria" w:cs="Times New Roman"/>
          <w:noProof/>
          <w:sz w:val="24"/>
          <w:szCs w:val="24"/>
          <w:lang w:val="sr-Latn-CS"/>
        </w:rPr>
        <w:t xml:space="preserve">sa </w:t>
      </w:r>
      <w:r>
        <w:rPr>
          <w:rFonts w:ascii="Cambria" w:hAnsi="Cambria" w:cs="Times New Roman"/>
          <w:noProof/>
          <w:sz w:val="24"/>
          <w:szCs w:val="24"/>
          <w:lang w:val="sr-Latn-CS"/>
        </w:rPr>
        <w:t>svim</w:t>
      </w:r>
      <w:r w:rsidR="00E102BF" w:rsidRPr="00FB1292">
        <w:rPr>
          <w:rFonts w:ascii="Cambria" w:hAnsi="Cambria" w:cs="Times New Roman"/>
          <w:noProof/>
          <w:sz w:val="24"/>
          <w:szCs w:val="24"/>
          <w:lang w:val="sr-Latn-CS"/>
        </w:rPr>
        <w:t xml:space="preserve"> aspektima procesa približavanja Crne Gore  Evropskoj uniji koji mogu imati uticaja na lokalni nivo vlasti;  </w:t>
      </w:r>
      <w:r>
        <w:rPr>
          <w:rFonts w:ascii="Cambria" w:hAnsi="Cambria" w:cs="Times New Roman"/>
          <w:noProof/>
          <w:sz w:val="24"/>
          <w:szCs w:val="24"/>
          <w:lang w:val="sr-Latn-CS"/>
        </w:rPr>
        <w:t xml:space="preserve">Zajednica i </w:t>
      </w:r>
      <w:r w:rsidR="00E102BF" w:rsidRPr="00FB1292">
        <w:rPr>
          <w:rFonts w:ascii="Cambria" w:hAnsi="Cambria" w:cs="Times New Roman"/>
          <w:noProof/>
          <w:sz w:val="24"/>
          <w:szCs w:val="24"/>
          <w:lang w:val="sr-Latn-CS"/>
        </w:rPr>
        <w:t>lokalne samouprave</w:t>
      </w:r>
      <w:r>
        <w:rPr>
          <w:rFonts w:ascii="Cambria" w:hAnsi="Cambria" w:cs="Times New Roman"/>
          <w:noProof/>
          <w:sz w:val="24"/>
          <w:szCs w:val="24"/>
          <w:lang w:val="sr-Latn-CS"/>
        </w:rPr>
        <w:t xml:space="preserve"> uključene</w:t>
      </w:r>
      <w:r w:rsidR="00E102BF" w:rsidRPr="00FB1292">
        <w:rPr>
          <w:rFonts w:ascii="Cambria" w:hAnsi="Cambria" w:cs="Times New Roman"/>
          <w:noProof/>
          <w:sz w:val="24"/>
          <w:szCs w:val="24"/>
          <w:lang w:val="sr-Latn-CS"/>
        </w:rPr>
        <w:t xml:space="preserve"> u aktivnosti</w:t>
      </w:r>
      <w:r>
        <w:rPr>
          <w:rFonts w:ascii="Cambria" w:hAnsi="Cambria" w:cs="Times New Roman"/>
          <w:noProof/>
          <w:sz w:val="24"/>
          <w:szCs w:val="24"/>
          <w:lang w:val="sr-Latn-CS"/>
        </w:rPr>
        <w:t xml:space="preserve"> procesa</w:t>
      </w:r>
      <w:r w:rsidR="00E102BF" w:rsidRPr="00FB1292">
        <w:rPr>
          <w:rFonts w:ascii="Cambria" w:hAnsi="Cambria" w:cs="Times New Roman"/>
          <w:noProof/>
          <w:sz w:val="24"/>
          <w:szCs w:val="24"/>
          <w:lang w:val="sr-Latn-CS"/>
        </w:rPr>
        <w:t xml:space="preserve"> evropskih integracija na nacionalnom nivou.</w:t>
      </w:r>
    </w:p>
    <w:p w14:paraId="2F61C504" w14:textId="77777777" w:rsidR="00E102BF" w:rsidRPr="00FB1292" w:rsidRDefault="00E102BF" w:rsidP="007F6E78">
      <w:pPr>
        <w:autoSpaceDE w:val="0"/>
        <w:autoSpaceDN w:val="0"/>
        <w:adjustRightInd w:val="0"/>
        <w:spacing w:after="0" w:line="240" w:lineRule="auto"/>
        <w:jc w:val="both"/>
        <w:rPr>
          <w:rFonts w:ascii="Cambria" w:hAnsi="Cambria" w:cs="Times New Roman"/>
          <w:noProof/>
          <w:sz w:val="24"/>
          <w:szCs w:val="24"/>
          <w:lang w:val="sr-Latn-CS"/>
        </w:rPr>
      </w:pPr>
    </w:p>
    <w:p w14:paraId="54CFFB73" w14:textId="729CADA8" w:rsidR="00E102BF" w:rsidRPr="00FB1292" w:rsidRDefault="00E102BF"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861617">
        <w:rPr>
          <w:rFonts w:ascii="Cambria" w:hAnsi="Cambria" w:cs="Times New Roman"/>
          <w:b/>
          <w:bCs/>
          <w:i/>
          <w:iCs/>
          <w:noProof/>
          <w:sz w:val="24"/>
          <w:szCs w:val="24"/>
          <w:lang w:val="sr-Latn-CS"/>
        </w:rPr>
        <w:t>3.2.</w:t>
      </w:r>
      <w:r w:rsidRPr="00FB1292">
        <w:rPr>
          <w:rFonts w:ascii="Cambria" w:hAnsi="Cambria" w:cs="Times New Roman"/>
          <w:noProof/>
          <w:sz w:val="24"/>
          <w:szCs w:val="24"/>
          <w:lang w:val="sr-Latn-CS"/>
        </w:rPr>
        <w:t xml:space="preserve"> </w:t>
      </w:r>
      <w:r w:rsidR="008C1200" w:rsidRPr="00FB1292">
        <w:rPr>
          <w:rFonts w:ascii="Cambria" w:hAnsi="Cambria" w:cs="Times New Roman"/>
          <w:b/>
          <w:bCs/>
          <w:i/>
          <w:iCs/>
          <w:noProof/>
          <w:sz w:val="24"/>
          <w:szCs w:val="24"/>
          <w:lang w:val="sr-Latn-CS"/>
        </w:rPr>
        <w:t>JAČANJE ADMINISTRATIVNIH KAPACITETA LOKALNIH SAMOUPRAVA ZA KORIŠĆENJE EU FONDOVA</w:t>
      </w:r>
    </w:p>
    <w:p w14:paraId="43CA26EC" w14:textId="77777777" w:rsidR="000B1F15" w:rsidRDefault="000B1F15" w:rsidP="007F6E78">
      <w:pPr>
        <w:autoSpaceDE w:val="0"/>
        <w:autoSpaceDN w:val="0"/>
        <w:adjustRightInd w:val="0"/>
        <w:spacing w:after="0" w:line="240" w:lineRule="auto"/>
        <w:jc w:val="both"/>
        <w:rPr>
          <w:rFonts w:ascii="Cambria" w:hAnsi="Cambria" w:cs="Times New Roman"/>
          <w:bCs/>
          <w:iCs/>
          <w:noProof/>
          <w:sz w:val="24"/>
          <w:szCs w:val="24"/>
          <w:lang w:val="sr-Latn-CS"/>
        </w:rPr>
      </w:pPr>
    </w:p>
    <w:p w14:paraId="11453508" w14:textId="1B69C57E" w:rsidR="005E7968" w:rsidRPr="00FB1292" w:rsidRDefault="005E7968" w:rsidP="007F6E78">
      <w:pPr>
        <w:autoSpaceDE w:val="0"/>
        <w:autoSpaceDN w:val="0"/>
        <w:adjustRightInd w:val="0"/>
        <w:spacing w:after="0" w:line="240" w:lineRule="auto"/>
        <w:jc w:val="both"/>
        <w:rPr>
          <w:rFonts w:ascii="Cambria" w:hAnsi="Cambria" w:cs="Times New Roman"/>
          <w:bCs/>
          <w:iCs/>
          <w:noProof/>
          <w:sz w:val="24"/>
          <w:szCs w:val="24"/>
          <w:lang w:val="sr-Latn-CS"/>
        </w:rPr>
      </w:pPr>
      <w:r w:rsidRPr="00FB1292">
        <w:rPr>
          <w:rFonts w:ascii="Cambria" w:hAnsi="Cambria" w:cs="Times New Roman"/>
          <w:bCs/>
          <w:iCs/>
          <w:noProof/>
          <w:sz w:val="24"/>
          <w:szCs w:val="24"/>
          <w:lang w:val="sr-Latn-CS"/>
        </w:rPr>
        <w:t xml:space="preserve">Crnogorske lokalne samouprave kontinuirano prolaze kroz programe jačanja kapaciteta u korišćenju EU fondova. Stečeno iskustvo, kao i uspostavljena partnerstva sa inostranim partnerima, dobar su preduslov za aktivno učešće naših opština u prekograničnim i transnacionalnim EU programima saradnje, kao i drugim programima Unije. </w:t>
      </w:r>
    </w:p>
    <w:p w14:paraId="78038E23" w14:textId="77777777" w:rsidR="000B1F15" w:rsidRDefault="000B1F15" w:rsidP="007F6E78">
      <w:pPr>
        <w:autoSpaceDE w:val="0"/>
        <w:autoSpaceDN w:val="0"/>
        <w:adjustRightInd w:val="0"/>
        <w:spacing w:after="0" w:line="240" w:lineRule="auto"/>
        <w:jc w:val="both"/>
        <w:rPr>
          <w:rFonts w:ascii="Cambria" w:hAnsi="Cambria" w:cs="Times New Roman"/>
          <w:bCs/>
          <w:iCs/>
          <w:noProof/>
          <w:sz w:val="24"/>
          <w:szCs w:val="24"/>
          <w:lang w:val="sr-Latn-CS"/>
        </w:rPr>
      </w:pPr>
    </w:p>
    <w:p w14:paraId="27102702" w14:textId="7168DB57" w:rsidR="005E7968" w:rsidRPr="00FB1292" w:rsidRDefault="005E7968" w:rsidP="007F6E78">
      <w:pPr>
        <w:autoSpaceDE w:val="0"/>
        <w:autoSpaceDN w:val="0"/>
        <w:adjustRightInd w:val="0"/>
        <w:spacing w:after="0" w:line="240" w:lineRule="auto"/>
        <w:jc w:val="both"/>
        <w:rPr>
          <w:rFonts w:ascii="Cambria" w:hAnsi="Cambria" w:cs="Times New Roman"/>
          <w:i/>
          <w:iCs/>
          <w:noProof/>
          <w:color w:val="FF0000"/>
          <w:sz w:val="24"/>
          <w:szCs w:val="24"/>
          <w:lang w:val="sr-Latn-CS"/>
        </w:rPr>
      </w:pPr>
      <w:r w:rsidRPr="00FB1292">
        <w:rPr>
          <w:rFonts w:ascii="Cambria" w:hAnsi="Cambria" w:cs="Times New Roman"/>
          <w:bCs/>
          <w:iCs/>
          <w:noProof/>
          <w:sz w:val="24"/>
          <w:szCs w:val="24"/>
          <w:lang w:val="sr-Latn-CS"/>
        </w:rPr>
        <w:t>Međutim, još uvijek postoji potreba za daljim jačanjem kapaciteta i koordinisanjem lokalnih uprava u upravljanju fondovima EU. Ovo naročito imajući u vidu da</w:t>
      </w:r>
      <w:r w:rsidR="000B1F15">
        <w:rPr>
          <w:rFonts w:ascii="Cambria" w:hAnsi="Cambria" w:cs="Times New Roman"/>
          <w:bCs/>
          <w:iCs/>
          <w:noProof/>
          <w:sz w:val="24"/>
          <w:szCs w:val="24"/>
          <w:lang w:val="sr-Latn-CS"/>
        </w:rPr>
        <w:t>,</w:t>
      </w:r>
      <w:r w:rsidRPr="00FB1292">
        <w:rPr>
          <w:rFonts w:ascii="Cambria" w:hAnsi="Cambria" w:cs="Times New Roman"/>
          <w:bCs/>
          <w:iCs/>
          <w:noProof/>
          <w:sz w:val="24"/>
          <w:szCs w:val="24"/>
          <w:lang w:val="sr-Latn-ME"/>
        </w:rPr>
        <w:t xml:space="preserve"> </w:t>
      </w:r>
      <w:r w:rsidRPr="00FB1292">
        <w:rPr>
          <w:rFonts w:ascii="Cambria" w:hAnsi="Cambria" w:cs="Times New Roman"/>
          <w:bCs/>
          <w:iCs/>
          <w:noProof/>
          <w:sz w:val="24"/>
          <w:szCs w:val="24"/>
          <w:lang w:val="sr-Latn-CS"/>
        </w:rPr>
        <w:t>nakon pristupanja EU</w:t>
      </w:r>
      <w:r w:rsidR="000B1F15">
        <w:rPr>
          <w:rFonts w:ascii="Cambria" w:hAnsi="Cambria" w:cs="Times New Roman"/>
          <w:bCs/>
          <w:iCs/>
          <w:noProof/>
          <w:sz w:val="24"/>
          <w:szCs w:val="24"/>
          <w:lang w:val="sr-Latn-CS"/>
        </w:rPr>
        <w:t>,</w:t>
      </w:r>
      <w:r w:rsidRPr="00FB1292">
        <w:rPr>
          <w:rFonts w:ascii="Cambria" w:hAnsi="Cambria" w:cs="Times New Roman"/>
          <w:bCs/>
          <w:iCs/>
          <w:noProof/>
          <w:sz w:val="24"/>
          <w:szCs w:val="24"/>
          <w:lang w:val="sr-Latn-CS"/>
        </w:rPr>
        <w:t xml:space="preserve"> veliki dio strukturnih i investicionih fondova EU treba da koriste upravo lokalne vlasti za svoje investicione projekte.</w:t>
      </w:r>
    </w:p>
    <w:p w14:paraId="49EE522E" w14:textId="77777777" w:rsidR="00E102BF" w:rsidRPr="00FB1292" w:rsidRDefault="00E102BF"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56D37BA9" w14:textId="77777777" w:rsidR="00E102BF" w:rsidRPr="00FB1292" w:rsidRDefault="00E102BF"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 xml:space="preserve">Osnovne aktivnosti: </w:t>
      </w:r>
    </w:p>
    <w:p w14:paraId="389EB763" w14:textId="2A9E83AB" w:rsidR="00E102BF" w:rsidRPr="00FB1292" w:rsidRDefault="00E102BF" w:rsidP="00AC0FEF">
      <w:pPr>
        <w:numPr>
          <w:ilvl w:val="0"/>
          <w:numId w:val="30"/>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Participativno godišnje planiranje rada zasnovano na potrebama lokalnih samouprava uz obezbjeđenje neophodnih sredstava</w:t>
      </w:r>
      <w:r w:rsidR="000B1F15">
        <w:rPr>
          <w:rFonts w:ascii="Cambria" w:hAnsi="Cambria" w:cs="Times New Roman"/>
          <w:noProof/>
          <w:sz w:val="24"/>
          <w:szCs w:val="24"/>
          <w:lang w:val="sr-Latn-CS"/>
        </w:rPr>
        <w:t>;</w:t>
      </w:r>
    </w:p>
    <w:p w14:paraId="3BEE2B7B" w14:textId="10014B2E" w:rsidR="009D4D2C" w:rsidRPr="00FB1292" w:rsidRDefault="00081756" w:rsidP="00AC0FEF">
      <w:pPr>
        <w:numPr>
          <w:ilvl w:val="0"/>
          <w:numId w:val="30"/>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Zagovaranje</w:t>
      </w:r>
      <w:r w:rsidR="009D4D2C" w:rsidRPr="00FB1292">
        <w:rPr>
          <w:rFonts w:ascii="Cambria" w:hAnsi="Cambria" w:cs="Times New Roman"/>
          <w:noProof/>
          <w:sz w:val="24"/>
          <w:szCs w:val="24"/>
          <w:lang w:val="sr-Latn-CS"/>
        </w:rPr>
        <w:t xml:space="preserve"> institucionalizovanj</w:t>
      </w:r>
      <w:r w:rsidRPr="00FB1292">
        <w:rPr>
          <w:rFonts w:ascii="Cambria" w:hAnsi="Cambria" w:cs="Times New Roman"/>
          <w:noProof/>
          <w:sz w:val="24"/>
          <w:szCs w:val="24"/>
          <w:lang w:val="sr-Latn-CS"/>
        </w:rPr>
        <w:t>a Službi za upravljanje projektima</w:t>
      </w:r>
      <w:r w:rsidR="000B1F15">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kao</w:t>
      </w:r>
      <w:r w:rsidR="009D4D2C" w:rsidRPr="00FB1292">
        <w:rPr>
          <w:rFonts w:ascii="Cambria" w:hAnsi="Cambria" w:cs="Times New Roman"/>
          <w:noProof/>
          <w:sz w:val="24"/>
          <w:szCs w:val="24"/>
          <w:lang w:val="sr-Latn-CS"/>
        </w:rPr>
        <w:t xml:space="preserve"> struktura koje se bave upravljanjem EU projekatima u opštinama, kako bi se obezbjedila fokusiranost na ove poslove, održivost i kontinuitet u vršenju istih</w:t>
      </w:r>
      <w:r w:rsidR="000B1F15">
        <w:rPr>
          <w:rFonts w:ascii="Cambria" w:hAnsi="Cambria" w:cs="Times New Roman"/>
          <w:noProof/>
          <w:sz w:val="24"/>
          <w:szCs w:val="24"/>
          <w:lang w:val="sr-Latn-CS"/>
        </w:rPr>
        <w:t>;</w:t>
      </w:r>
    </w:p>
    <w:p w14:paraId="3B06D158" w14:textId="1CADCBBA" w:rsidR="00E102BF" w:rsidRPr="00FB1292" w:rsidRDefault="00E102BF" w:rsidP="00AC0FEF">
      <w:pPr>
        <w:numPr>
          <w:ilvl w:val="0"/>
          <w:numId w:val="30"/>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Pored postojećih, uvođenje novih metoda rada, sa konkretnijim fokusom na pojedinačne probleme/potrebe/izazove lokalnih samouprava</w:t>
      </w:r>
      <w:r w:rsidR="000B1F15">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w:t>
      </w:r>
    </w:p>
    <w:p w14:paraId="0F99F7A3" w14:textId="526D51E5" w:rsidR="009D4D2C" w:rsidRPr="00FB1292" w:rsidRDefault="009D4D2C" w:rsidP="00AC0FEF">
      <w:pPr>
        <w:numPr>
          <w:ilvl w:val="0"/>
          <w:numId w:val="30"/>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Kontinuirano pružanje obuka za lokalne samouprave za pripremu i implementaciju projekata finansiranih iz donatorskih sredstava</w:t>
      </w:r>
      <w:r w:rsidR="000B1F15">
        <w:rPr>
          <w:rFonts w:ascii="Cambria" w:hAnsi="Cambria" w:cs="Times New Roman"/>
          <w:noProof/>
          <w:sz w:val="24"/>
          <w:szCs w:val="24"/>
          <w:lang w:val="sr-Latn-CS"/>
        </w:rPr>
        <w:t>;</w:t>
      </w:r>
    </w:p>
    <w:p w14:paraId="20BDD373" w14:textId="59A40083" w:rsidR="00E102BF" w:rsidRPr="00FB1292" w:rsidRDefault="00E102BF" w:rsidP="00AC0FEF">
      <w:pPr>
        <w:numPr>
          <w:ilvl w:val="0"/>
          <w:numId w:val="30"/>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Korišćenje mentorstva kao oblika rada, što omogućava kvalitetniji prenos znanja i vještina gdje lokalne samouprave sa više kapaciteta jačaju kapacitete drugih</w:t>
      </w:r>
      <w:r w:rsidR="000B1F15">
        <w:rPr>
          <w:rFonts w:ascii="Cambria" w:hAnsi="Cambria" w:cs="Times New Roman"/>
          <w:noProof/>
          <w:sz w:val="24"/>
          <w:szCs w:val="24"/>
          <w:lang w:val="sr-Latn-CS"/>
        </w:rPr>
        <w:t>;</w:t>
      </w:r>
    </w:p>
    <w:p w14:paraId="2D65B533" w14:textId="41D56FC2" w:rsidR="00E102BF" w:rsidRPr="00FB1292" w:rsidRDefault="00E102BF" w:rsidP="00AC0FEF">
      <w:pPr>
        <w:numPr>
          <w:ilvl w:val="0"/>
          <w:numId w:val="30"/>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Redovni sastanci Mreže opštinskih projekt menadžera, što omogućava uvid Zajednice u stanje projekata u implementaciji, pravovremenu i kontinuiranu tehničku podršku lokalnim samoupravama u prevazilaženju problema u implementaciji, te razvoj međuopštinske saradnje</w:t>
      </w:r>
      <w:r w:rsidR="000B1F15">
        <w:rPr>
          <w:rFonts w:ascii="Cambria" w:hAnsi="Cambria" w:cs="Times New Roman"/>
          <w:noProof/>
          <w:sz w:val="24"/>
          <w:szCs w:val="24"/>
          <w:lang w:val="sr-Latn-CS"/>
        </w:rPr>
        <w:t>;</w:t>
      </w:r>
    </w:p>
    <w:p w14:paraId="31E537E0" w14:textId="4A02EB96" w:rsidR="00E102BF" w:rsidRPr="00FB1292" w:rsidRDefault="00E102BF" w:rsidP="00AC0FEF">
      <w:pPr>
        <w:numPr>
          <w:ilvl w:val="0"/>
          <w:numId w:val="30"/>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Izrad</w:t>
      </w:r>
      <w:r w:rsidR="009D4D2C" w:rsidRPr="00FB1292">
        <w:rPr>
          <w:rFonts w:ascii="Cambria" w:hAnsi="Cambria" w:cs="Times New Roman"/>
          <w:noProof/>
          <w:sz w:val="24"/>
          <w:szCs w:val="24"/>
          <w:lang w:val="sr-Latn-CS"/>
        </w:rPr>
        <w:t>a</w:t>
      </w:r>
      <w:r w:rsidRPr="00FB1292">
        <w:rPr>
          <w:rFonts w:ascii="Cambria" w:hAnsi="Cambria" w:cs="Times New Roman"/>
          <w:noProof/>
          <w:sz w:val="24"/>
          <w:szCs w:val="24"/>
          <w:lang w:val="sr-Latn-CS"/>
        </w:rPr>
        <w:t xml:space="preserve"> baze podataka projektnih ideja i apliciranih/odobrenih projekata, što omogućava povezivanje lokalnih samouprava, jačanje međuopštinske saradnje i strateško planiranje u privlačenju EU i drugih fondova</w:t>
      </w:r>
      <w:r w:rsidR="000B1F15">
        <w:rPr>
          <w:rFonts w:ascii="Cambria" w:hAnsi="Cambria" w:cs="Times New Roman"/>
          <w:noProof/>
          <w:sz w:val="24"/>
          <w:szCs w:val="24"/>
          <w:lang w:val="sr-Latn-CS"/>
        </w:rPr>
        <w:t xml:space="preserve"> i</w:t>
      </w:r>
      <w:r w:rsidRPr="00FB1292">
        <w:rPr>
          <w:rFonts w:ascii="Cambria" w:hAnsi="Cambria" w:cs="Times New Roman"/>
          <w:noProof/>
          <w:sz w:val="24"/>
          <w:szCs w:val="24"/>
          <w:lang w:val="sr-Latn-CS"/>
        </w:rPr>
        <w:t xml:space="preserve"> </w:t>
      </w:r>
    </w:p>
    <w:p w14:paraId="419D57C1" w14:textId="77777777" w:rsidR="00E102BF" w:rsidRPr="00FB1292" w:rsidRDefault="009D4D2C" w:rsidP="00AC0FEF">
      <w:pPr>
        <w:numPr>
          <w:ilvl w:val="0"/>
          <w:numId w:val="30"/>
        </w:numPr>
        <w:spacing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Promocija </w:t>
      </w:r>
      <w:r w:rsidR="00C539EC" w:rsidRPr="00FB1292">
        <w:rPr>
          <w:rFonts w:ascii="Cambria" w:hAnsi="Cambria" w:cs="Times New Roman"/>
          <w:noProof/>
          <w:sz w:val="24"/>
          <w:szCs w:val="24"/>
          <w:lang w:val="sr-Latn-CS"/>
        </w:rPr>
        <w:t>R</w:t>
      </w:r>
      <w:r w:rsidRPr="00FB1292">
        <w:rPr>
          <w:rFonts w:ascii="Cambria" w:hAnsi="Cambria" w:cs="Times New Roman"/>
          <w:noProof/>
          <w:sz w:val="24"/>
          <w:szCs w:val="24"/>
          <w:lang w:val="sr-Latn-CS"/>
        </w:rPr>
        <w:t>ivolving fonda u lokalnim samoupravama, kako bi se doprinjelo jačanju motivacije za pripremu projekata, te istakla jasna opredijeljenost Vlade Crne Gore i Zajednice da omogući lokalnim samoupravama adekvatnije korišćenje dostupnih fondova bespovratne podrške.</w:t>
      </w:r>
    </w:p>
    <w:p w14:paraId="4BDAB073" w14:textId="77777777" w:rsidR="000B1F15" w:rsidRDefault="000B1F15"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40C2B9D4" w14:textId="77777777" w:rsidR="000B1F15" w:rsidRDefault="000B1F15"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4C3C569D" w14:textId="1FB01282" w:rsidR="00E102BF" w:rsidRPr="00FB1292" w:rsidRDefault="00E102BF"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lastRenderedPageBreak/>
        <w:t>Indikatori uspjeha</w:t>
      </w:r>
    </w:p>
    <w:p w14:paraId="0B8A2430" w14:textId="77777777" w:rsidR="000B1F15" w:rsidRDefault="00E102BF"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B</w:t>
      </w:r>
      <w:r w:rsidR="00A75799">
        <w:rPr>
          <w:rFonts w:ascii="Cambria" w:hAnsi="Cambria" w:cs="Times New Roman"/>
          <w:noProof/>
          <w:sz w:val="24"/>
          <w:szCs w:val="24"/>
          <w:lang w:val="sr-Latn-CS"/>
        </w:rPr>
        <w:t>r</w:t>
      </w:r>
      <w:r w:rsidRPr="00FB1292">
        <w:rPr>
          <w:rFonts w:ascii="Cambria" w:hAnsi="Cambria" w:cs="Times New Roman"/>
          <w:noProof/>
          <w:sz w:val="24"/>
          <w:szCs w:val="24"/>
          <w:lang w:val="sr-Latn-CS"/>
        </w:rPr>
        <w:t>oj apliciranih/odobrenih projekata</w:t>
      </w:r>
    </w:p>
    <w:p w14:paraId="0F7A5FB3" w14:textId="77777777" w:rsidR="000B1F15" w:rsidRDefault="000B1F15"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B</w:t>
      </w:r>
      <w:r w:rsidR="009D4D2C" w:rsidRPr="00FB1292">
        <w:rPr>
          <w:rFonts w:ascii="Cambria" w:hAnsi="Cambria" w:cs="Times New Roman"/>
          <w:noProof/>
          <w:sz w:val="24"/>
          <w:szCs w:val="24"/>
          <w:lang w:val="sr-Latn-CS"/>
        </w:rPr>
        <w:t>roj zajednički razvijenih projekata međuopštinske saradnje</w:t>
      </w:r>
    </w:p>
    <w:p w14:paraId="6CE7BB8A" w14:textId="59B619AF" w:rsidR="00E102BF" w:rsidRPr="00FB1292" w:rsidRDefault="000B1F15"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B</w:t>
      </w:r>
      <w:r w:rsidR="00A75799">
        <w:rPr>
          <w:rFonts w:ascii="Cambria" w:hAnsi="Cambria" w:cs="Times New Roman"/>
          <w:noProof/>
          <w:sz w:val="24"/>
          <w:szCs w:val="24"/>
          <w:lang w:val="sr-Latn-CS"/>
        </w:rPr>
        <w:t>roj projekata pripremljenih kroz mentorsku podršku.</w:t>
      </w:r>
    </w:p>
    <w:p w14:paraId="1B32958D" w14:textId="3A043F58" w:rsidR="008C1200" w:rsidRPr="00FB1292" w:rsidRDefault="00884427"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 </w:t>
      </w:r>
    </w:p>
    <w:p w14:paraId="7E9FFE89" w14:textId="050263C9" w:rsidR="002444B1" w:rsidRPr="00FB1292" w:rsidRDefault="002444B1" w:rsidP="007F6E78">
      <w:pPr>
        <w:autoSpaceDE w:val="0"/>
        <w:autoSpaceDN w:val="0"/>
        <w:adjustRightInd w:val="0"/>
        <w:spacing w:after="0" w:line="240" w:lineRule="auto"/>
        <w:rPr>
          <w:rFonts w:ascii="Cambria" w:hAnsi="Cambria" w:cs="Times New Roman"/>
          <w:b/>
          <w:bCs/>
          <w:i/>
          <w:iCs/>
          <w:noProof/>
          <w:sz w:val="24"/>
          <w:szCs w:val="24"/>
          <w:lang w:val="sr-Latn-CS"/>
        </w:rPr>
      </w:pPr>
      <w:r w:rsidRPr="00861617">
        <w:rPr>
          <w:rFonts w:ascii="Cambria" w:hAnsi="Cambria" w:cs="Times New Roman"/>
          <w:b/>
          <w:bCs/>
          <w:i/>
          <w:iCs/>
          <w:noProof/>
          <w:sz w:val="24"/>
          <w:szCs w:val="24"/>
          <w:lang w:val="sr-Latn-CS"/>
        </w:rPr>
        <w:t>3.</w:t>
      </w:r>
      <w:r w:rsidR="009D4D2C" w:rsidRPr="00861617">
        <w:rPr>
          <w:rFonts w:ascii="Cambria" w:hAnsi="Cambria" w:cs="Times New Roman"/>
          <w:b/>
          <w:bCs/>
          <w:i/>
          <w:iCs/>
          <w:noProof/>
          <w:sz w:val="24"/>
          <w:szCs w:val="24"/>
          <w:lang w:val="sr-Latn-CS"/>
        </w:rPr>
        <w:t>3</w:t>
      </w:r>
      <w:r w:rsidRPr="00861617">
        <w:rPr>
          <w:rFonts w:ascii="Cambria" w:hAnsi="Cambria" w:cs="Times New Roman"/>
          <w:b/>
          <w:bCs/>
          <w:i/>
          <w:iCs/>
          <w:noProof/>
          <w:sz w:val="24"/>
          <w:szCs w:val="24"/>
          <w:lang w:val="sr-Latn-CS"/>
        </w:rPr>
        <w:t>.</w:t>
      </w:r>
      <w:r w:rsidRPr="00FB1292">
        <w:rPr>
          <w:rFonts w:ascii="Cambria" w:hAnsi="Cambria" w:cs="Times New Roman"/>
          <w:b/>
          <w:bCs/>
          <w:noProof/>
          <w:sz w:val="24"/>
          <w:szCs w:val="24"/>
          <w:lang w:val="sr-Latn-CS"/>
        </w:rPr>
        <w:t xml:space="preserve"> </w:t>
      </w:r>
      <w:r w:rsidR="008C1200" w:rsidRPr="00FB1292">
        <w:rPr>
          <w:rFonts w:ascii="Cambria" w:hAnsi="Cambria" w:cs="Times New Roman"/>
          <w:b/>
          <w:bCs/>
          <w:i/>
          <w:iCs/>
          <w:noProof/>
          <w:sz w:val="24"/>
          <w:szCs w:val="24"/>
          <w:lang w:val="sr-Latn-CS"/>
        </w:rPr>
        <w:t xml:space="preserve">JAČANJE MEĐUNARODNE SARADNJE </w:t>
      </w:r>
    </w:p>
    <w:p w14:paraId="5AF4D670" w14:textId="233C06FE" w:rsidR="002444B1" w:rsidRPr="00FB1292" w:rsidRDefault="002444B1" w:rsidP="007F6E78">
      <w:pPr>
        <w:autoSpaceDE w:val="0"/>
        <w:autoSpaceDN w:val="0"/>
        <w:adjustRightInd w:val="0"/>
        <w:spacing w:after="0" w:line="240" w:lineRule="auto"/>
        <w:rPr>
          <w:rFonts w:ascii="Cambria" w:hAnsi="Cambria" w:cs="Times New Roman"/>
          <w:b/>
          <w:bCs/>
          <w:i/>
          <w:iCs/>
          <w:noProof/>
          <w:sz w:val="24"/>
          <w:szCs w:val="24"/>
          <w:lang w:val="sr-Latn-CS"/>
        </w:rPr>
      </w:pPr>
    </w:p>
    <w:p w14:paraId="3E5DEDE8" w14:textId="77777777" w:rsidR="005E7968" w:rsidRPr="00FB1292" w:rsidRDefault="005E7968" w:rsidP="007F6E78">
      <w:pPr>
        <w:autoSpaceDE w:val="0"/>
        <w:autoSpaceDN w:val="0"/>
        <w:adjustRightInd w:val="0"/>
        <w:spacing w:after="0" w:line="240" w:lineRule="auto"/>
        <w:jc w:val="both"/>
        <w:rPr>
          <w:rFonts w:ascii="Cambria" w:hAnsi="Cambria" w:cs="Times New Roman"/>
          <w:bCs/>
          <w:iCs/>
          <w:noProof/>
          <w:color w:val="FF0000"/>
          <w:sz w:val="24"/>
          <w:szCs w:val="24"/>
          <w:lang w:val="sr-Latn-CS"/>
        </w:rPr>
      </w:pPr>
      <w:r w:rsidRPr="00FB1292">
        <w:rPr>
          <w:rFonts w:ascii="Cambria" w:hAnsi="Cambria" w:cs="Times New Roman"/>
          <w:bCs/>
          <w:iCs/>
          <w:noProof/>
          <w:sz w:val="24"/>
          <w:szCs w:val="24"/>
          <w:lang w:val="sr-Latn-CS"/>
        </w:rPr>
        <w:t>Asocijacije lokalnih vlasti i jedinice lokalne samouprave teže da se međusobno povezuju i kroz razmjenu iskustava uče jedne od drugih. Formalne veze i partnerstva sa drugim asocijacijama, opštinama, međunarodnim organizacijama, zasnovane na zajedničkoj izgradnji institucionalnih kapaciteta i razmjeni iskustava, pružaju mogućnost da razmjenimo iskustva i da učimo jedni od drugih, kao i da pronalazimo što efikasnija rešenja za probleme na lokalnom nivou.</w:t>
      </w:r>
    </w:p>
    <w:p w14:paraId="656B9E87" w14:textId="77777777" w:rsidR="00817E38" w:rsidRPr="00FB1292" w:rsidRDefault="00817E38"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7DD36C83" w14:textId="77777777" w:rsidR="002444B1" w:rsidRPr="00FB1292" w:rsidRDefault="002444B1" w:rsidP="007F6E78">
      <w:pPr>
        <w:autoSpaceDE w:val="0"/>
        <w:autoSpaceDN w:val="0"/>
        <w:adjustRightInd w:val="0"/>
        <w:spacing w:after="0" w:line="240" w:lineRule="auto"/>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 xml:space="preserve">Osnovne aktivnosti: </w:t>
      </w:r>
    </w:p>
    <w:p w14:paraId="42CA3087" w14:textId="7422BEF8" w:rsidR="00845370" w:rsidRPr="00FB1292" w:rsidRDefault="00845370" w:rsidP="00AC0FEF">
      <w:pPr>
        <w:numPr>
          <w:ilvl w:val="0"/>
          <w:numId w:val="3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Zastupanje lokalnih samouprava pred međunarodnim subjektima u Crnoj Gori i inostranstvu</w:t>
      </w:r>
      <w:r w:rsidR="000B1F15">
        <w:rPr>
          <w:rFonts w:ascii="Cambria" w:hAnsi="Cambria" w:cs="Times New Roman"/>
          <w:noProof/>
          <w:sz w:val="24"/>
          <w:szCs w:val="24"/>
          <w:lang w:val="sr-Latn-CS"/>
        </w:rPr>
        <w:t>;</w:t>
      </w:r>
    </w:p>
    <w:p w14:paraId="61B4766B" w14:textId="01B0F843" w:rsidR="00845370" w:rsidRPr="00FB1292" w:rsidRDefault="00845370" w:rsidP="00AC0FEF">
      <w:pPr>
        <w:numPr>
          <w:ilvl w:val="0"/>
          <w:numId w:val="3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Razmjena znanja i iskustava sa asocijacijama iz regiona i Evrope kroz aktivno učešće Zajednice u aktivnostima NALAS-a i CEMR-a, kao i kroz razmjenu znanja sa asocijacijama van Evrope</w:t>
      </w:r>
      <w:r w:rsidR="000B1F15">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kao što su Asocijacija svjetskih opština i regiona i Kineska asocijacija gradova međunarodnog prijateljstva</w:t>
      </w:r>
      <w:r w:rsidR="000B1F15">
        <w:rPr>
          <w:rFonts w:ascii="Cambria" w:hAnsi="Cambria" w:cs="Times New Roman"/>
          <w:noProof/>
          <w:sz w:val="24"/>
          <w:szCs w:val="24"/>
          <w:lang w:val="sr-Latn-CS"/>
        </w:rPr>
        <w:t>;</w:t>
      </w:r>
    </w:p>
    <w:p w14:paraId="632FDCBB" w14:textId="530F210D" w:rsidR="00845370" w:rsidRPr="00FB1292" w:rsidRDefault="00845370" w:rsidP="00AC0FEF">
      <w:pPr>
        <w:numPr>
          <w:ilvl w:val="0"/>
          <w:numId w:val="3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Pružanje  podrške lokalnim samoupravama u ostvarivanju saradnje sa gradovima pobratimima i uspostavljanju novih bratimljenja</w:t>
      </w:r>
      <w:r w:rsidR="000B1F15">
        <w:rPr>
          <w:rFonts w:ascii="Cambria" w:hAnsi="Cambria" w:cs="Times New Roman"/>
          <w:noProof/>
          <w:sz w:val="24"/>
          <w:szCs w:val="24"/>
          <w:lang w:val="sr-Latn-CS"/>
        </w:rPr>
        <w:t>;</w:t>
      </w:r>
    </w:p>
    <w:p w14:paraId="3E33E76C" w14:textId="0673D21B" w:rsidR="00845370" w:rsidRPr="00FB1292" w:rsidRDefault="00845370" w:rsidP="00AC0FEF">
      <w:pPr>
        <w:numPr>
          <w:ilvl w:val="0"/>
          <w:numId w:val="3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Aktivno učešća u radu Kongresa lokalnih i regionalnih vlasti Savjeta Evrope i njegovih odbora</w:t>
      </w:r>
      <w:r w:rsidR="000B1F15">
        <w:rPr>
          <w:rFonts w:ascii="Cambria" w:hAnsi="Cambria" w:cs="Times New Roman"/>
          <w:noProof/>
          <w:sz w:val="24"/>
          <w:szCs w:val="24"/>
          <w:lang w:val="sr-Latn-CS"/>
        </w:rPr>
        <w:t>;</w:t>
      </w:r>
    </w:p>
    <w:p w14:paraId="6841ECE1" w14:textId="30584679" w:rsidR="00845370" w:rsidRPr="00FB1292" w:rsidRDefault="00845370" w:rsidP="00AC0FEF">
      <w:pPr>
        <w:numPr>
          <w:ilvl w:val="0"/>
          <w:numId w:val="3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Redovna komunikacij</w:t>
      </w:r>
      <w:r w:rsidR="00884427" w:rsidRPr="00FB1292">
        <w:rPr>
          <w:rFonts w:ascii="Cambria" w:hAnsi="Cambria" w:cs="Times New Roman"/>
          <w:noProof/>
          <w:sz w:val="24"/>
          <w:szCs w:val="24"/>
          <w:lang w:val="sr-Latn-CS"/>
        </w:rPr>
        <w:t>a</w:t>
      </w:r>
      <w:r w:rsidRPr="00FB1292">
        <w:rPr>
          <w:rFonts w:ascii="Cambria" w:hAnsi="Cambria" w:cs="Times New Roman"/>
          <w:noProof/>
          <w:sz w:val="24"/>
          <w:szCs w:val="24"/>
          <w:lang w:val="sr-Latn-CS"/>
        </w:rPr>
        <w:t xml:space="preserve"> sa diplomatskim predstavništvima u Crnoj Gori i sagledavanj</w:t>
      </w:r>
      <w:r w:rsidR="00884427" w:rsidRPr="00FB1292">
        <w:rPr>
          <w:rFonts w:ascii="Cambria" w:hAnsi="Cambria" w:cs="Times New Roman"/>
          <w:noProof/>
          <w:sz w:val="24"/>
          <w:szCs w:val="24"/>
          <w:lang w:val="sr-Latn-CS"/>
        </w:rPr>
        <w:t>e</w:t>
      </w:r>
      <w:r w:rsidRPr="00FB1292">
        <w:rPr>
          <w:rFonts w:ascii="Cambria" w:hAnsi="Cambria" w:cs="Times New Roman"/>
          <w:noProof/>
          <w:sz w:val="24"/>
          <w:szCs w:val="24"/>
          <w:lang w:val="sr-Latn-CS"/>
        </w:rPr>
        <w:t xml:space="preserve"> modela konkretne saradnje</w:t>
      </w:r>
      <w:r w:rsidR="000B1F15">
        <w:rPr>
          <w:rFonts w:ascii="Cambria" w:hAnsi="Cambria" w:cs="Times New Roman"/>
          <w:noProof/>
          <w:sz w:val="24"/>
          <w:szCs w:val="24"/>
          <w:lang w:val="sr-Latn-CS"/>
        </w:rPr>
        <w:t xml:space="preserve"> i</w:t>
      </w:r>
    </w:p>
    <w:p w14:paraId="44295AFD" w14:textId="45946287" w:rsidR="00845370" w:rsidRPr="00FB1292" w:rsidRDefault="00845370" w:rsidP="00AC0FEF">
      <w:pPr>
        <w:numPr>
          <w:ilvl w:val="0"/>
          <w:numId w:val="3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Učešća u međunarodnim forumima, komisijama i radnim tijelima, naročito na nivou EU</w:t>
      </w:r>
      <w:r w:rsidR="000B1F15">
        <w:rPr>
          <w:rFonts w:ascii="Cambria" w:hAnsi="Cambria" w:cs="Times New Roman"/>
          <w:noProof/>
          <w:sz w:val="24"/>
          <w:szCs w:val="24"/>
          <w:lang w:val="sr-Latn-CS"/>
        </w:rPr>
        <w:t>.</w:t>
      </w:r>
    </w:p>
    <w:p w14:paraId="0194814B" w14:textId="77777777" w:rsidR="002444B1" w:rsidRPr="00FB1292" w:rsidRDefault="002444B1" w:rsidP="007F6E78">
      <w:pPr>
        <w:autoSpaceDE w:val="0"/>
        <w:autoSpaceDN w:val="0"/>
        <w:adjustRightInd w:val="0"/>
        <w:spacing w:after="0" w:line="240" w:lineRule="auto"/>
        <w:rPr>
          <w:rFonts w:ascii="Cambria" w:hAnsi="Cambria" w:cs="Times New Roman"/>
          <w:noProof/>
          <w:sz w:val="24"/>
          <w:szCs w:val="24"/>
          <w:lang w:val="sr-Latn-CS"/>
        </w:rPr>
      </w:pPr>
    </w:p>
    <w:p w14:paraId="3930C482" w14:textId="77777777" w:rsidR="002444B1" w:rsidRPr="00FB1292" w:rsidRDefault="002444B1" w:rsidP="007F6E78">
      <w:pPr>
        <w:autoSpaceDE w:val="0"/>
        <w:autoSpaceDN w:val="0"/>
        <w:adjustRightInd w:val="0"/>
        <w:spacing w:after="0" w:line="240" w:lineRule="auto"/>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2C6D38A2" w14:textId="77777777" w:rsidR="009F653E"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Predstavnici Zajednice aktivno učestvuju u radu međunarodnih organizacija, asocijacija odnosno tijela i organa koji se bave pitanjima od značaja za lokalne samouprave.</w:t>
      </w:r>
      <w:r w:rsidR="00845370" w:rsidRPr="00FB1292">
        <w:rPr>
          <w:rFonts w:ascii="Cambria" w:hAnsi="Cambria" w:cs="Times New Roman"/>
          <w:noProof/>
          <w:sz w:val="24"/>
          <w:szCs w:val="24"/>
          <w:lang w:val="sr-Latn-CS"/>
        </w:rPr>
        <w:t xml:space="preserve"> </w:t>
      </w:r>
    </w:p>
    <w:p w14:paraId="6339D30A" w14:textId="650AFF32" w:rsidR="002444B1" w:rsidRDefault="002444B1" w:rsidP="000B1F15">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Dokumenti koje usvajaju forumi međunarodnih organizacija u velikoj mjeri odražavaju stavove i interese i lokalnih vlasti Crne Gore.</w:t>
      </w:r>
    </w:p>
    <w:p w14:paraId="71ED17B3" w14:textId="77777777" w:rsidR="000B1F15" w:rsidRPr="00FB1292" w:rsidRDefault="000B1F15" w:rsidP="000B1F15">
      <w:pPr>
        <w:autoSpaceDE w:val="0"/>
        <w:autoSpaceDN w:val="0"/>
        <w:adjustRightInd w:val="0"/>
        <w:spacing w:after="0" w:line="240" w:lineRule="auto"/>
        <w:jc w:val="both"/>
        <w:rPr>
          <w:rFonts w:ascii="Cambria" w:hAnsi="Cambria" w:cs="Times New Roman"/>
          <w:noProof/>
          <w:sz w:val="24"/>
          <w:szCs w:val="24"/>
          <w:lang w:val="sr-Latn-CS"/>
        </w:rPr>
      </w:pPr>
    </w:p>
    <w:p w14:paraId="0902D3C6" w14:textId="2B0850CB" w:rsidR="002444B1" w:rsidRPr="00861617" w:rsidRDefault="002444B1" w:rsidP="00AC0FEF">
      <w:pPr>
        <w:pStyle w:val="Heading1"/>
        <w:numPr>
          <w:ilvl w:val="0"/>
          <w:numId w:val="8"/>
        </w:numPr>
        <w:spacing w:before="0" w:after="0" w:line="240" w:lineRule="auto"/>
        <w:ind w:hanging="720"/>
        <w:jc w:val="both"/>
        <w:rPr>
          <w:i/>
          <w:iCs/>
          <w:sz w:val="24"/>
          <w:szCs w:val="24"/>
          <w:lang w:val="sr-Latn-CS"/>
        </w:rPr>
      </w:pPr>
      <w:bookmarkStart w:id="10" w:name="_Toc291800410"/>
      <w:r w:rsidRPr="00861617">
        <w:rPr>
          <w:i/>
          <w:iCs/>
          <w:sz w:val="24"/>
          <w:szCs w:val="24"/>
          <w:lang w:val="sr-Latn-CS"/>
        </w:rPr>
        <w:t>RAZVOJ KAPACITETA ZAJEDNICE OPŠTINA KAO ORGANIZACIJE</w:t>
      </w:r>
      <w:bookmarkEnd w:id="10"/>
    </w:p>
    <w:p w14:paraId="7ADAF47D" w14:textId="77777777" w:rsidR="000B1F15" w:rsidRDefault="000B1F15" w:rsidP="000B1F15">
      <w:pPr>
        <w:autoSpaceDE w:val="0"/>
        <w:autoSpaceDN w:val="0"/>
        <w:adjustRightInd w:val="0"/>
        <w:spacing w:after="0" w:line="240" w:lineRule="auto"/>
        <w:jc w:val="both"/>
        <w:rPr>
          <w:rFonts w:ascii="Cambria" w:hAnsi="Cambria" w:cs="Times New Roman"/>
          <w:noProof/>
          <w:sz w:val="24"/>
          <w:szCs w:val="24"/>
          <w:lang w:val="sr-Latn-CS"/>
        </w:rPr>
      </w:pPr>
    </w:p>
    <w:p w14:paraId="5A65AC45" w14:textId="10E8C827" w:rsidR="00B915EE" w:rsidRPr="00FB1292" w:rsidRDefault="009D5D68"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Sekre</w:t>
      </w:r>
      <w:r w:rsidR="00F02164" w:rsidRPr="00FB1292">
        <w:rPr>
          <w:rFonts w:ascii="Cambria" w:hAnsi="Cambria" w:cs="Times New Roman"/>
          <w:noProof/>
          <w:sz w:val="24"/>
          <w:szCs w:val="24"/>
          <w:lang w:val="sr-Latn-CS"/>
        </w:rPr>
        <w:t>ta</w:t>
      </w:r>
      <w:r w:rsidRPr="00FB1292">
        <w:rPr>
          <w:rFonts w:ascii="Cambria" w:hAnsi="Cambria" w:cs="Times New Roman"/>
          <w:noProof/>
          <w:sz w:val="24"/>
          <w:szCs w:val="24"/>
          <w:lang w:val="sr-Latn-CS"/>
        </w:rPr>
        <w:t>rijat Zajednice je ključni resurs za dalje podizanje kvaliteta rada i</w:t>
      </w:r>
      <w:r w:rsidR="00817E38" w:rsidRPr="00FB1292">
        <w:rPr>
          <w:rFonts w:ascii="Cambria" w:hAnsi="Cambria" w:cs="Times New Roman"/>
          <w:noProof/>
          <w:sz w:val="24"/>
          <w:szCs w:val="24"/>
          <w:lang w:val="sr-Latn-CS"/>
        </w:rPr>
        <w:t xml:space="preserve"> ostvarivanja</w:t>
      </w:r>
      <w:r w:rsidRPr="00FB1292">
        <w:rPr>
          <w:rFonts w:ascii="Cambria" w:hAnsi="Cambria" w:cs="Times New Roman"/>
          <w:noProof/>
          <w:sz w:val="24"/>
          <w:szCs w:val="24"/>
          <w:lang w:val="sr-Latn-CS"/>
        </w:rPr>
        <w:t xml:space="preserve"> funkcija Zajednice</w:t>
      </w:r>
      <w:r w:rsidR="00817E38" w:rsidRPr="00FB1292">
        <w:rPr>
          <w:rFonts w:ascii="Cambria" w:hAnsi="Cambria" w:cs="Times New Roman"/>
          <w:noProof/>
          <w:sz w:val="24"/>
          <w:szCs w:val="24"/>
          <w:lang w:val="sr-Latn-CS"/>
        </w:rPr>
        <w:t xml:space="preserve"> na postizanju utvrđenih ciljeva</w:t>
      </w:r>
      <w:r w:rsidRPr="00FB1292">
        <w:rPr>
          <w:rFonts w:ascii="Cambria" w:hAnsi="Cambria" w:cs="Times New Roman"/>
          <w:noProof/>
          <w:sz w:val="24"/>
          <w:szCs w:val="24"/>
          <w:lang w:val="sr-Latn-CS"/>
        </w:rPr>
        <w:t>. U prethodnom periodu</w:t>
      </w:r>
      <w:r w:rsidR="000B1F15">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značajno su unapređeni stručni i tehnički kapaciteti Zajednice. U prilog tome govore </w:t>
      </w:r>
      <w:r w:rsidR="00B915EE" w:rsidRPr="00FB1292">
        <w:rPr>
          <w:rFonts w:ascii="Cambria" w:hAnsi="Cambria" w:cs="Times New Roman"/>
          <w:noProof/>
          <w:sz w:val="24"/>
          <w:szCs w:val="24"/>
          <w:lang w:val="sr-Latn-CS"/>
        </w:rPr>
        <w:t xml:space="preserve">ostvareni </w:t>
      </w:r>
      <w:r w:rsidRPr="00FB1292">
        <w:rPr>
          <w:rFonts w:ascii="Cambria" w:hAnsi="Cambria" w:cs="Times New Roman"/>
          <w:noProof/>
          <w:sz w:val="24"/>
          <w:szCs w:val="24"/>
          <w:lang w:val="sr-Latn-CS"/>
        </w:rPr>
        <w:t>rezulatati Zajednice kako u zastupanju interesa loka</w:t>
      </w:r>
      <w:r w:rsidR="000B1F15">
        <w:rPr>
          <w:rFonts w:ascii="Cambria" w:hAnsi="Cambria" w:cs="Times New Roman"/>
          <w:noProof/>
          <w:sz w:val="24"/>
          <w:szCs w:val="24"/>
          <w:lang w:val="sr-Latn-CS"/>
        </w:rPr>
        <w:t>l</w:t>
      </w:r>
      <w:r w:rsidRPr="00FB1292">
        <w:rPr>
          <w:rFonts w:ascii="Cambria" w:hAnsi="Cambria" w:cs="Times New Roman"/>
          <w:noProof/>
          <w:sz w:val="24"/>
          <w:szCs w:val="24"/>
          <w:lang w:val="sr-Latn-CS"/>
        </w:rPr>
        <w:t xml:space="preserve">nih samouprava, tako i u podršci u izgradnji njihovih kapaciteta. </w:t>
      </w:r>
    </w:p>
    <w:p w14:paraId="098EBAC5" w14:textId="77777777" w:rsidR="00B915EE" w:rsidRPr="00FB1292" w:rsidRDefault="00B915EE" w:rsidP="007F6E78">
      <w:pPr>
        <w:autoSpaceDE w:val="0"/>
        <w:autoSpaceDN w:val="0"/>
        <w:adjustRightInd w:val="0"/>
        <w:spacing w:after="0" w:line="240" w:lineRule="auto"/>
        <w:jc w:val="both"/>
        <w:rPr>
          <w:rFonts w:ascii="Cambria" w:hAnsi="Cambria" w:cs="Times New Roman"/>
          <w:noProof/>
          <w:sz w:val="24"/>
          <w:szCs w:val="24"/>
          <w:lang w:val="sr-Latn-CS"/>
        </w:rPr>
      </w:pPr>
    </w:p>
    <w:p w14:paraId="3D02C17A" w14:textId="4D5341BB" w:rsidR="00B915EE" w:rsidRPr="00FB1292" w:rsidRDefault="00F02164"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lastRenderedPageBreak/>
        <w:t>Za nastavak razvoja Zajednice i za podizanje kvaliteta njenih ključnih funkcija, potrebno je nastaviti jačanje kapaciteta Sekretarijata i dalje unapređenje njegove organizacije i rada. U tom procesu</w:t>
      </w:r>
      <w:r w:rsidR="000B1F15">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ključni cilj biće dalje sinergijsko i efikasno djelovanje svih zaposlenih na ostvarenju funkcija Zajednice i postizanju ciljeva definisanih ovim Strateškim planom i godišnjim programima rada Zajednice. </w:t>
      </w:r>
    </w:p>
    <w:p w14:paraId="2DC5478E"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0456CB16" w14:textId="223397FE"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noProof/>
          <w:sz w:val="24"/>
          <w:szCs w:val="24"/>
          <w:lang w:val="sr-Latn-CS"/>
        </w:rPr>
        <w:t xml:space="preserve">4.1. </w:t>
      </w:r>
      <w:r w:rsidR="004E2730">
        <w:rPr>
          <w:rFonts w:ascii="Cambria" w:hAnsi="Cambria" w:cs="Times New Roman"/>
          <w:b/>
          <w:bCs/>
          <w:noProof/>
          <w:sz w:val="24"/>
          <w:szCs w:val="24"/>
          <w:lang w:val="sr-Latn-CS"/>
        </w:rPr>
        <w:t xml:space="preserve"> </w:t>
      </w:r>
      <w:r w:rsidR="00F02164" w:rsidRPr="00FB1292">
        <w:rPr>
          <w:rFonts w:ascii="Cambria" w:hAnsi="Cambria" w:cs="Times New Roman"/>
          <w:b/>
          <w:bCs/>
          <w:i/>
          <w:iCs/>
          <w:noProof/>
          <w:sz w:val="24"/>
          <w:szCs w:val="24"/>
          <w:lang w:val="sr-Latn-CS"/>
        </w:rPr>
        <w:t>Unapređenje organizacije rada Sekretarijata</w:t>
      </w:r>
      <w:r w:rsidRPr="00FB1292">
        <w:rPr>
          <w:rFonts w:ascii="Cambria" w:hAnsi="Cambria" w:cs="Times New Roman"/>
          <w:b/>
          <w:bCs/>
          <w:i/>
          <w:iCs/>
          <w:noProof/>
          <w:sz w:val="24"/>
          <w:szCs w:val="24"/>
          <w:lang w:val="sr-Latn-CS"/>
        </w:rPr>
        <w:t xml:space="preserve"> radi ostvarivanja strateških ciljeva organizacije</w:t>
      </w:r>
    </w:p>
    <w:p w14:paraId="10B9BCD3"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408D961C"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1AF4CF7C" w14:textId="6357CEAF" w:rsidR="00E73CB2" w:rsidRPr="00FB1292" w:rsidRDefault="00E73CB2" w:rsidP="00AC0FEF">
      <w:pPr>
        <w:numPr>
          <w:ilvl w:val="0"/>
          <w:numId w:val="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Formulisati predlog za prilago</w:t>
      </w:r>
      <w:r w:rsidR="00CF1212"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avanje organizacione strukture zasnovan</w:t>
      </w:r>
      <w:r w:rsidR="009F653E">
        <w:rPr>
          <w:rFonts w:ascii="Cambria" w:hAnsi="Cambria" w:cs="Times New Roman"/>
          <w:noProof/>
          <w:sz w:val="24"/>
          <w:szCs w:val="24"/>
          <w:lang w:val="sr-Latn-CS"/>
        </w:rPr>
        <w:t>e</w:t>
      </w:r>
      <w:r w:rsidRPr="00FB1292">
        <w:rPr>
          <w:rFonts w:ascii="Cambria" w:hAnsi="Cambria" w:cs="Times New Roman"/>
          <w:noProof/>
          <w:sz w:val="24"/>
          <w:szCs w:val="24"/>
          <w:lang w:val="sr-Latn-CS"/>
        </w:rPr>
        <w:t xml:space="preserve"> na</w:t>
      </w:r>
      <w:r w:rsidR="009F653E">
        <w:rPr>
          <w:rFonts w:ascii="Cambria" w:hAnsi="Cambria" w:cs="Times New Roman"/>
          <w:noProof/>
          <w:sz w:val="24"/>
          <w:szCs w:val="24"/>
          <w:lang w:val="sr-Latn-CS"/>
        </w:rPr>
        <w:t xml:space="preserve"> </w:t>
      </w:r>
      <w:r w:rsidR="009F653E" w:rsidRPr="00FB1292">
        <w:rPr>
          <w:rFonts w:ascii="Cambria" w:hAnsi="Cambria" w:cs="Times New Roman"/>
          <w:noProof/>
          <w:sz w:val="24"/>
          <w:szCs w:val="24"/>
          <w:lang w:val="sr-Latn-CS"/>
        </w:rPr>
        <w:t>Stratešk</w:t>
      </w:r>
      <w:r w:rsidR="009F653E">
        <w:rPr>
          <w:rFonts w:ascii="Cambria" w:hAnsi="Cambria" w:cs="Times New Roman"/>
          <w:noProof/>
          <w:sz w:val="24"/>
          <w:szCs w:val="24"/>
          <w:lang w:val="sr-Latn-CS"/>
        </w:rPr>
        <w:t>im</w:t>
      </w:r>
      <w:r w:rsidR="009F653E" w:rsidRPr="00FB1292">
        <w:rPr>
          <w:rFonts w:ascii="Cambria" w:hAnsi="Cambria" w:cs="Times New Roman"/>
          <w:noProof/>
          <w:sz w:val="24"/>
          <w:szCs w:val="24"/>
          <w:lang w:val="sr-Latn-CS"/>
        </w:rPr>
        <w:t xml:space="preserve"> plan</w:t>
      </w:r>
      <w:r w:rsidR="009F653E">
        <w:rPr>
          <w:rFonts w:ascii="Cambria" w:hAnsi="Cambria" w:cs="Times New Roman"/>
          <w:noProof/>
          <w:sz w:val="24"/>
          <w:szCs w:val="24"/>
          <w:lang w:val="sr-Latn-CS"/>
        </w:rPr>
        <w:t>om</w:t>
      </w:r>
      <w:r w:rsidRPr="00FB1292">
        <w:rPr>
          <w:rFonts w:ascii="Cambria" w:hAnsi="Cambria" w:cs="Times New Roman"/>
          <w:noProof/>
          <w:sz w:val="24"/>
          <w:szCs w:val="24"/>
          <w:lang w:val="sr-Latn-CS"/>
        </w:rPr>
        <w:t xml:space="preserve"> definisanim prioritetima</w:t>
      </w:r>
      <w:r w:rsidR="009F653E">
        <w:rPr>
          <w:rFonts w:ascii="Cambria" w:hAnsi="Cambria" w:cs="Times New Roman"/>
          <w:noProof/>
          <w:sz w:val="24"/>
          <w:szCs w:val="24"/>
          <w:lang w:val="sr-Latn-CS"/>
        </w:rPr>
        <w:t>;</w:t>
      </w:r>
    </w:p>
    <w:p w14:paraId="3CC8948D" w14:textId="5C652964" w:rsidR="00E73CB2" w:rsidRPr="00FB1292" w:rsidRDefault="00E73CB2" w:rsidP="00AC0FEF">
      <w:pPr>
        <w:numPr>
          <w:ilvl w:val="0"/>
          <w:numId w:val="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Utvrditi novu Sistematizaciju radnih mjesta u skladu sa novom organizacionom strukturom</w:t>
      </w:r>
      <w:r w:rsidR="000B1F15">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uz detaljan opis</w:t>
      </w:r>
      <w:r w:rsidR="009F653E">
        <w:rPr>
          <w:rFonts w:ascii="Cambria" w:hAnsi="Cambria" w:cs="Times New Roman"/>
          <w:noProof/>
          <w:sz w:val="24"/>
          <w:szCs w:val="24"/>
          <w:lang w:val="sr-Latn-CS"/>
        </w:rPr>
        <w:t xml:space="preserve"> poslova</w:t>
      </w:r>
      <w:r w:rsidRPr="00FB1292">
        <w:rPr>
          <w:rFonts w:ascii="Cambria" w:hAnsi="Cambria" w:cs="Times New Roman"/>
          <w:noProof/>
          <w:sz w:val="24"/>
          <w:szCs w:val="24"/>
          <w:lang w:val="sr-Latn-CS"/>
        </w:rPr>
        <w:t xml:space="preserve"> sv</w:t>
      </w:r>
      <w:r w:rsidR="009F653E">
        <w:rPr>
          <w:rFonts w:ascii="Cambria" w:hAnsi="Cambria" w:cs="Times New Roman"/>
          <w:noProof/>
          <w:sz w:val="24"/>
          <w:szCs w:val="24"/>
          <w:lang w:val="sr-Latn-CS"/>
        </w:rPr>
        <w:t>akog</w:t>
      </w:r>
      <w:r w:rsidRPr="00FB1292">
        <w:rPr>
          <w:rFonts w:ascii="Cambria" w:hAnsi="Cambria" w:cs="Times New Roman"/>
          <w:noProof/>
          <w:sz w:val="24"/>
          <w:szCs w:val="24"/>
          <w:lang w:val="sr-Latn-CS"/>
        </w:rPr>
        <w:t xml:space="preserve"> radn</w:t>
      </w:r>
      <w:r w:rsidR="009F653E">
        <w:rPr>
          <w:rFonts w:ascii="Cambria" w:hAnsi="Cambria" w:cs="Times New Roman"/>
          <w:noProof/>
          <w:sz w:val="24"/>
          <w:szCs w:val="24"/>
          <w:lang w:val="sr-Latn-CS"/>
        </w:rPr>
        <w:t>og</w:t>
      </w:r>
      <w:r w:rsidRPr="00FB1292">
        <w:rPr>
          <w:rFonts w:ascii="Cambria" w:hAnsi="Cambria" w:cs="Times New Roman"/>
          <w:noProof/>
          <w:sz w:val="24"/>
          <w:szCs w:val="24"/>
          <w:lang w:val="sr-Latn-CS"/>
        </w:rPr>
        <w:t xml:space="preserve"> mjesta</w:t>
      </w:r>
      <w:r w:rsidR="009F653E">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utvrđene linije odgovornosti, potrebne kvalifikacije i znanja, pravila za izvještavanje, itd</w:t>
      </w:r>
      <w:r w:rsidR="000B1F15">
        <w:rPr>
          <w:rFonts w:ascii="Cambria" w:hAnsi="Cambria" w:cs="Times New Roman"/>
          <w:noProof/>
          <w:sz w:val="24"/>
          <w:szCs w:val="24"/>
          <w:lang w:val="sr-Latn-CS"/>
        </w:rPr>
        <w:t>.</w:t>
      </w:r>
      <w:r w:rsidR="009F653E">
        <w:rPr>
          <w:rFonts w:ascii="Cambria" w:hAnsi="Cambria" w:cs="Times New Roman"/>
          <w:noProof/>
          <w:sz w:val="24"/>
          <w:szCs w:val="24"/>
          <w:lang w:val="sr-Latn-CS"/>
        </w:rPr>
        <w:t>;</w:t>
      </w:r>
    </w:p>
    <w:p w14:paraId="75F7AA27" w14:textId="1CC0C53D" w:rsidR="00E73CB2" w:rsidRPr="00FB1292" w:rsidRDefault="00E73CB2" w:rsidP="00AC0FEF">
      <w:pPr>
        <w:numPr>
          <w:ilvl w:val="0"/>
          <w:numId w:val="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Uskladiti radne procedure i pravila protoka dokumenata sa novom organizacionom strukturom</w:t>
      </w:r>
      <w:r w:rsidR="000B1F15">
        <w:rPr>
          <w:rFonts w:ascii="Cambria" w:hAnsi="Cambria" w:cs="Times New Roman"/>
          <w:noProof/>
          <w:sz w:val="24"/>
          <w:szCs w:val="24"/>
          <w:lang w:val="sr-Latn-CS"/>
        </w:rPr>
        <w:t xml:space="preserve"> i</w:t>
      </w:r>
    </w:p>
    <w:p w14:paraId="39479E91" w14:textId="19215A8E" w:rsidR="00E73CB2" w:rsidRPr="00FB1292" w:rsidRDefault="00E73CB2" w:rsidP="00AC0FEF">
      <w:pPr>
        <w:numPr>
          <w:ilvl w:val="0"/>
          <w:numId w:val="1"/>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Unapre</w:t>
      </w:r>
      <w:r w:rsidR="00CF1212"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enje kadrovskih potencijala, unapre</w:t>
      </w:r>
      <w:r w:rsidR="00CF1212"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enje sistema razvoja potencijala zaposlenih i menadžmenta kroz obuke, studijske pos</w:t>
      </w:r>
      <w:r w:rsidR="00D9744A" w:rsidRPr="00FB1292">
        <w:rPr>
          <w:rFonts w:ascii="Cambria" w:hAnsi="Cambria" w:cs="Times New Roman"/>
          <w:noProof/>
          <w:sz w:val="24"/>
          <w:szCs w:val="24"/>
          <w:lang w:val="sr-Latn-CS"/>
        </w:rPr>
        <w:t>j</w:t>
      </w:r>
      <w:r w:rsidRPr="00FB1292">
        <w:rPr>
          <w:rFonts w:ascii="Cambria" w:hAnsi="Cambria" w:cs="Times New Roman"/>
          <w:noProof/>
          <w:sz w:val="24"/>
          <w:szCs w:val="24"/>
          <w:lang w:val="sr-Latn-CS"/>
        </w:rPr>
        <w:t>ete i učešće na stručnim skupovima</w:t>
      </w:r>
      <w:r w:rsidR="004E2730">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w:t>
      </w:r>
    </w:p>
    <w:p w14:paraId="0B9AF905" w14:textId="77777777" w:rsidR="00E73CB2" w:rsidRPr="00FB1292" w:rsidRDefault="00E73CB2"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534FEE36"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0D899715" w14:textId="40B8532C"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Zajednic</w:t>
      </w:r>
      <w:r w:rsidR="009F653E">
        <w:rPr>
          <w:rFonts w:ascii="Cambria" w:hAnsi="Cambria" w:cs="Times New Roman"/>
          <w:noProof/>
          <w:sz w:val="24"/>
          <w:szCs w:val="24"/>
          <w:lang w:val="sr-Latn-CS"/>
        </w:rPr>
        <w:t>a</w:t>
      </w:r>
      <w:r w:rsidRPr="00FB1292">
        <w:rPr>
          <w:rFonts w:ascii="Cambria" w:hAnsi="Cambria" w:cs="Times New Roman"/>
          <w:noProof/>
          <w:sz w:val="24"/>
          <w:szCs w:val="24"/>
          <w:lang w:val="sr-Latn-CS"/>
        </w:rPr>
        <w:t xml:space="preserve"> obezbjeđuje održivu i fleksibilnu strukturu zaposlenih čija znanja, sposobn</w:t>
      </w:r>
      <w:r w:rsidR="00884427" w:rsidRPr="00FB1292">
        <w:rPr>
          <w:rFonts w:ascii="Cambria" w:hAnsi="Cambria" w:cs="Times New Roman"/>
          <w:noProof/>
          <w:sz w:val="24"/>
          <w:szCs w:val="24"/>
          <w:lang w:val="sr-Latn-CS"/>
        </w:rPr>
        <w:t xml:space="preserve">osti, </w:t>
      </w:r>
      <w:r w:rsidRPr="00FB1292">
        <w:rPr>
          <w:rFonts w:ascii="Cambria" w:hAnsi="Cambria" w:cs="Times New Roman"/>
          <w:noProof/>
          <w:sz w:val="24"/>
          <w:szCs w:val="24"/>
          <w:lang w:val="sr-Latn-CS"/>
        </w:rPr>
        <w:t>vještine</w:t>
      </w:r>
      <w:r w:rsidR="009F653E">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i praktična iskustva predstavljaju</w:t>
      </w:r>
      <w:r w:rsidR="00817E38" w:rsidRPr="00FB1292">
        <w:rPr>
          <w:rFonts w:ascii="Cambria" w:hAnsi="Cambria" w:cs="Times New Roman"/>
          <w:noProof/>
          <w:sz w:val="24"/>
          <w:szCs w:val="24"/>
          <w:lang w:val="sr-Latn-CS"/>
        </w:rPr>
        <w:t xml:space="preserve"> vrijednost i dobru</w:t>
      </w:r>
      <w:r w:rsidRPr="00FB1292">
        <w:rPr>
          <w:rFonts w:ascii="Cambria" w:hAnsi="Cambria" w:cs="Times New Roman"/>
          <w:noProof/>
          <w:sz w:val="24"/>
          <w:szCs w:val="24"/>
          <w:lang w:val="sr-Latn-CS"/>
        </w:rPr>
        <w:t xml:space="preserve"> osnovu</w:t>
      </w:r>
      <w:r w:rsidR="00817E38" w:rsidRPr="00FB1292">
        <w:rPr>
          <w:rFonts w:ascii="Cambria" w:hAnsi="Cambria" w:cs="Times New Roman"/>
          <w:noProof/>
          <w:sz w:val="24"/>
          <w:szCs w:val="24"/>
          <w:lang w:val="sr-Latn-CS"/>
        </w:rPr>
        <w:t xml:space="preserve"> za dalji razvoj</w:t>
      </w:r>
      <w:r w:rsidRPr="00FB1292">
        <w:rPr>
          <w:rFonts w:ascii="Cambria" w:hAnsi="Cambria" w:cs="Times New Roman"/>
          <w:noProof/>
          <w:sz w:val="24"/>
          <w:szCs w:val="24"/>
          <w:lang w:val="sr-Latn-CS"/>
        </w:rPr>
        <w:t xml:space="preserve"> kapaciteta Zajednice</w:t>
      </w:r>
      <w:r w:rsidR="00817E38" w:rsidRPr="00FB1292">
        <w:rPr>
          <w:rFonts w:ascii="Cambria" w:hAnsi="Cambria" w:cs="Times New Roman"/>
          <w:noProof/>
          <w:sz w:val="24"/>
          <w:szCs w:val="24"/>
          <w:lang w:val="sr-Latn-CS"/>
        </w:rPr>
        <w:t xml:space="preserve">. </w:t>
      </w:r>
      <w:r w:rsidRPr="00FB1292">
        <w:rPr>
          <w:rFonts w:ascii="Cambria" w:hAnsi="Cambria" w:cs="Times New Roman"/>
          <w:noProof/>
          <w:sz w:val="24"/>
          <w:szCs w:val="24"/>
          <w:lang w:val="sr-Latn-CS"/>
        </w:rPr>
        <w:t xml:space="preserve"> </w:t>
      </w:r>
      <w:r w:rsidR="00817E38" w:rsidRPr="00FB1292">
        <w:rPr>
          <w:rFonts w:ascii="Cambria" w:hAnsi="Cambria" w:cs="Times New Roman"/>
          <w:noProof/>
          <w:sz w:val="24"/>
          <w:szCs w:val="24"/>
          <w:lang w:val="sr-Latn-CS"/>
        </w:rPr>
        <w:t>Svi zaposleni su</w:t>
      </w:r>
      <w:r w:rsidRPr="00FB1292">
        <w:rPr>
          <w:rFonts w:ascii="Cambria" w:hAnsi="Cambria" w:cs="Times New Roman"/>
          <w:noProof/>
          <w:sz w:val="24"/>
          <w:szCs w:val="24"/>
          <w:lang w:val="sr-Latn-CS"/>
        </w:rPr>
        <w:t xml:space="preserve"> posvećeni </w:t>
      </w:r>
      <w:r w:rsidR="00884427" w:rsidRPr="00FB1292">
        <w:rPr>
          <w:rFonts w:ascii="Cambria" w:hAnsi="Cambria" w:cs="Times New Roman"/>
          <w:noProof/>
          <w:sz w:val="24"/>
          <w:szCs w:val="24"/>
          <w:lang w:val="sr-Latn-CS"/>
        </w:rPr>
        <w:t xml:space="preserve">ostvarivanju ciljeva Zajednice </w:t>
      </w:r>
      <w:r w:rsidRPr="00FB1292">
        <w:rPr>
          <w:rFonts w:ascii="Cambria" w:hAnsi="Cambria" w:cs="Times New Roman"/>
          <w:noProof/>
          <w:sz w:val="24"/>
          <w:szCs w:val="24"/>
          <w:lang w:val="sr-Latn-CS"/>
        </w:rPr>
        <w:t>i spremni da pruže kvalitetne uslu</w:t>
      </w:r>
      <w:r w:rsidR="00884427" w:rsidRPr="00FB1292">
        <w:rPr>
          <w:rFonts w:ascii="Cambria" w:hAnsi="Cambria" w:cs="Times New Roman"/>
          <w:noProof/>
          <w:sz w:val="24"/>
          <w:szCs w:val="24"/>
          <w:lang w:val="sr-Latn-CS"/>
        </w:rPr>
        <w:t>ge svojim članicama i</w:t>
      </w:r>
      <w:r w:rsidR="00817E38" w:rsidRPr="00FB1292">
        <w:rPr>
          <w:rFonts w:ascii="Cambria" w:hAnsi="Cambria" w:cs="Times New Roman"/>
          <w:noProof/>
          <w:sz w:val="24"/>
          <w:szCs w:val="24"/>
          <w:lang w:val="sr-Latn-CS"/>
        </w:rPr>
        <w:t xml:space="preserve"> stručno i uspješno</w:t>
      </w:r>
      <w:r w:rsidR="00884427" w:rsidRPr="00FB1292">
        <w:rPr>
          <w:rFonts w:ascii="Cambria" w:hAnsi="Cambria" w:cs="Times New Roman"/>
          <w:noProof/>
          <w:sz w:val="24"/>
          <w:szCs w:val="24"/>
          <w:lang w:val="sr-Latn-CS"/>
        </w:rPr>
        <w:t xml:space="preserve"> zastupaju </w:t>
      </w:r>
      <w:r w:rsidRPr="00FB1292">
        <w:rPr>
          <w:rFonts w:ascii="Cambria" w:hAnsi="Cambria" w:cs="Times New Roman"/>
          <w:noProof/>
          <w:sz w:val="24"/>
          <w:szCs w:val="24"/>
          <w:lang w:val="sr-Latn-CS"/>
        </w:rPr>
        <w:t>nj</w:t>
      </w:r>
      <w:r w:rsidR="00884427" w:rsidRPr="00FB1292">
        <w:rPr>
          <w:rFonts w:ascii="Cambria" w:hAnsi="Cambria" w:cs="Times New Roman"/>
          <w:noProof/>
          <w:sz w:val="24"/>
          <w:szCs w:val="24"/>
          <w:lang w:val="sr-Latn-CS"/>
        </w:rPr>
        <w:t>ihove</w:t>
      </w:r>
      <w:r w:rsidRPr="00FB1292">
        <w:rPr>
          <w:rFonts w:ascii="Cambria" w:hAnsi="Cambria" w:cs="Times New Roman"/>
          <w:noProof/>
          <w:sz w:val="24"/>
          <w:szCs w:val="24"/>
          <w:lang w:val="sr-Latn-CS"/>
        </w:rPr>
        <w:t xml:space="preserve"> interese.</w:t>
      </w:r>
    </w:p>
    <w:p w14:paraId="7275BC0B" w14:textId="77777777" w:rsidR="001347FB" w:rsidRPr="00FB1292" w:rsidRDefault="001347FB" w:rsidP="007F6E78">
      <w:pPr>
        <w:autoSpaceDE w:val="0"/>
        <w:autoSpaceDN w:val="0"/>
        <w:adjustRightInd w:val="0"/>
        <w:spacing w:after="0" w:line="240" w:lineRule="auto"/>
        <w:jc w:val="both"/>
        <w:rPr>
          <w:rFonts w:ascii="Cambria" w:hAnsi="Cambria" w:cs="Times New Roman"/>
          <w:b/>
          <w:bCs/>
          <w:noProof/>
          <w:sz w:val="24"/>
          <w:szCs w:val="24"/>
          <w:lang w:val="sr-Latn-CS"/>
        </w:rPr>
      </w:pPr>
    </w:p>
    <w:p w14:paraId="29BBF3C6" w14:textId="0464984E" w:rsidR="002444B1" w:rsidRPr="004E2730" w:rsidRDefault="00E73CB2"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4E2730">
        <w:rPr>
          <w:rFonts w:ascii="Cambria" w:hAnsi="Cambria" w:cs="Times New Roman"/>
          <w:b/>
          <w:bCs/>
          <w:i/>
          <w:iCs/>
          <w:noProof/>
          <w:sz w:val="24"/>
          <w:szCs w:val="24"/>
          <w:lang w:val="sr-Latn-CS"/>
        </w:rPr>
        <w:t xml:space="preserve">4.2. </w:t>
      </w:r>
      <w:r w:rsidR="004E2730">
        <w:rPr>
          <w:rFonts w:ascii="Cambria" w:hAnsi="Cambria" w:cs="Times New Roman"/>
          <w:b/>
          <w:bCs/>
          <w:i/>
          <w:iCs/>
          <w:noProof/>
          <w:sz w:val="24"/>
          <w:szCs w:val="24"/>
          <w:lang w:val="sr-Latn-CS"/>
        </w:rPr>
        <w:t xml:space="preserve">  </w:t>
      </w:r>
      <w:r w:rsidRPr="004E2730">
        <w:rPr>
          <w:rFonts w:ascii="Cambria" w:hAnsi="Cambria" w:cs="Times New Roman"/>
          <w:b/>
          <w:bCs/>
          <w:i/>
          <w:iCs/>
          <w:noProof/>
          <w:sz w:val="24"/>
          <w:szCs w:val="24"/>
          <w:lang w:val="sr-Latn-CS"/>
        </w:rPr>
        <w:t xml:space="preserve">Unapređenje resursa Zajednice za pružanje usluga </w:t>
      </w:r>
      <w:r w:rsidR="00A3603E" w:rsidRPr="004E2730">
        <w:rPr>
          <w:rFonts w:ascii="Cambria" w:hAnsi="Cambria" w:cs="Times New Roman"/>
          <w:b/>
          <w:bCs/>
          <w:i/>
          <w:iCs/>
          <w:noProof/>
          <w:sz w:val="24"/>
          <w:szCs w:val="24"/>
          <w:lang w:val="sr-Latn-CS"/>
        </w:rPr>
        <w:t>članicama</w:t>
      </w:r>
      <w:r w:rsidRPr="004E2730">
        <w:rPr>
          <w:rFonts w:ascii="Cambria" w:hAnsi="Cambria" w:cs="Times New Roman"/>
          <w:b/>
          <w:bCs/>
          <w:i/>
          <w:iCs/>
          <w:noProof/>
          <w:sz w:val="24"/>
          <w:szCs w:val="24"/>
          <w:lang w:val="sr-Latn-CS"/>
        </w:rPr>
        <w:t xml:space="preserve"> </w:t>
      </w:r>
    </w:p>
    <w:p w14:paraId="2A83BD7C" w14:textId="77777777" w:rsidR="00E73CB2" w:rsidRPr="00FB1292" w:rsidRDefault="00E73CB2" w:rsidP="007F6E78">
      <w:pPr>
        <w:autoSpaceDE w:val="0"/>
        <w:autoSpaceDN w:val="0"/>
        <w:adjustRightInd w:val="0"/>
        <w:spacing w:after="0" w:line="240" w:lineRule="auto"/>
        <w:jc w:val="both"/>
        <w:rPr>
          <w:rFonts w:ascii="Cambria" w:hAnsi="Cambria" w:cs="Times New Roman"/>
          <w:b/>
          <w:bCs/>
          <w:i/>
          <w:iCs/>
          <w:noProof/>
          <w:sz w:val="24"/>
          <w:szCs w:val="24"/>
          <w:lang w:val="sr-Latn-CS"/>
        </w:rPr>
      </w:pPr>
    </w:p>
    <w:p w14:paraId="1B090DA0"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04493A16" w14:textId="1C6C8968" w:rsidR="002444B1" w:rsidRPr="00FB1292" w:rsidRDefault="002444B1" w:rsidP="00AC0FEF">
      <w:pPr>
        <w:numPr>
          <w:ilvl w:val="0"/>
          <w:numId w:val="32"/>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Formiranje baze eksperata u</w:t>
      </w:r>
      <w:r w:rsidR="00A3603E">
        <w:rPr>
          <w:rFonts w:ascii="Cambria" w:hAnsi="Cambria" w:cs="Times New Roman"/>
          <w:noProof/>
          <w:sz w:val="24"/>
          <w:szCs w:val="24"/>
          <w:lang w:val="sr-Latn-CS"/>
        </w:rPr>
        <w:t xml:space="preserve"> oblastima</w:t>
      </w:r>
      <w:r w:rsidR="00817E38" w:rsidRPr="00FB1292">
        <w:rPr>
          <w:rFonts w:ascii="Cambria" w:hAnsi="Cambria" w:cs="Times New Roman"/>
          <w:noProof/>
          <w:sz w:val="24"/>
          <w:szCs w:val="24"/>
          <w:lang w:val="sr-Latn-CS"/>
        </w:rPr>
        <w:t xml:space="preserve"> od značaja za rad opština</w:t>
      </w:r>
      <w:r w:rsidRPr="00FB1292">
        <w:rPr>
          <w:rFonts w:ascii="Cambria" w:hAnsi="Cambria" w:cs="Times New Roman"/>
          <w:noProof/>
          <w:sz w:val="24"/>
          <w:szCs w:val="24"/>
          <w:lang w:val="sr-Latn-CS"/>
        </w:rPr>
        <w:t xml:space="preserve"> – predstavnika lokalnih samouprava, fakulteta, državnih organ</w:t>
      </w:r>
      <w:r w:rsidR="00D9744A" w:rsidRPr="00FB1292">
        <w:rPr>
          <w:rFonts w:ascii="Cambria" w:hAnsi="Cambria" w:cs="Times New Roman"/>
          <w:noProof/>
          <w:sz w:val="24"/>
          <w:szCs w:val="24"/>
          <w:lang w:val="sr-Latn-CS"/>
        </w:rPr>
        <w:t xml:space="preserve">a, </w:t>
      </w:r>
      <w:r w:rsidRPr="00FB1292">
        <w:rPr>
          <w:rFonts w:ascii="Cambria" w:hAnsi="Cambria" w:cs="Times New Roman"/>
          <w:noProof/>
          <w:sz w:val="24"/>
          <w:szCs w:val="24"/>
          <w:lang w:val="sr-Latn-CS"/>
        </w:rPr>
        <w:t>N</w:t>
      </w:r>
      <w:r w:rsidR="00D9744A" w:rsidRPr="00FB1292">
        <w:rPr>
          <w:rFonts w:ascii="Cambria" w:hAnsi="Cambria" w:cs="Times New Roman"/>
          <w:noProof/>
          <w:sz w:val="24"/>
          <w:szCs w:val="24"/>
          <w:lang w:val="sr-Latn-CS"/>
        </w:rPr>
        <w:t>V</w:t>
      </w:r>
      <w:r w:rsidRPr="00FB1292">
        <w:rPr>
          <w:rFonts w:ascii="Cambria" w:hAnsi="Cambria" w:cs="Times New Roman"/>
          <w:noProof/>
          <w:sz w:val="24"/>
          <w:szCs w:val="24"/>
          <w:lang w:val="sr-Latn-CS"/>
        </w:rPr>
        <w:t>O sektora i sl</w:t>
      </w:r>
      <w:r w:rsidR="004E2730">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i njeno </w:t>
      </w:r>
      <w:r w:rsidR="00E869FE" w:rsidRPr="00FB1292">
        <w:rPr>
          <w:rFonts w:ascii="Cambria" w:hAnsi="Cambria" w:cs="Times New Roman"/>
          <w:noProof/>
          <w:sz w:val="24"/>
          <w:szCs w:val="24"/>
          <w:lang w:val="sr-Latn-CS"/>
        </w:rPr>
        <w:t xml:space="preserve">redovno </w:t>
      </w:r>
      <w:r w:rsidRPr="00FB1292">
        <w:rPr>
          <w:rFonts w:ascii="Cambria" w:hAnsi="Cambria" w:cs="Times New Roman"/>
          <w:noProof/>
          <w:sz w:val="24"/>
          <w:szCs w:val="24"/>
          <w:lang w:val="sr-Latn-CS"/>
        </w:rPr>
        <w:t>održavanje</w:t>
      </w:r>
      <w:r w:rsidR="00A3603E">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w:t>
      </w:r>
    </w:p>
    <w:p w14:paraId="08461F42" w14:textId="52DD404F" w:rsidR="00E22EC9" w:rsidRPr="00FB1292" w:rsidRDefault="00A3603E" w:rsidP="00AC0FEF">
      <w:pPr>
        <w:numPr>
          <w:ilvl w:val="0"/>
          <w:numId w:val="32"/>
        </w:numPr>
        <w:autoSpaceDE w:val="0"/>
        <w:autoSpaceDN w:val="0"/>
        <w:adjustRightInd w:val="0"/>
        <w:spacing w:after="0" w:line="240" w:lineRule="auto"/>
        <w:ind w:left="0" w:firstLine="0"/>
        <w:jc w:val="both"/>
        <w:rPr>
          <w:rFonts w:ascii="Cambria" w:hAnsi="Cambria" w:cs="Times New Roman"/>
          <w:noProof/>
          <w:sz w:val="24"/>
          <w:szCs w:val="24"/>
          <w:lang w:val="sr-Latn-CS"/>
        </w:rPr>
      </w:pPr>
      <w:r>
        <w:rPr>
          <w:rFonts w:ascii="Cambria" w:hAnsi="Cambria" w:cs="Times New Roman"/>
          <w:noProof/>
          <w:sz w:val="24"/>
          <w:szCs w:val="24"/>
          <w:lang w:val="sr-Latn-CS"/>
        </w:rPr>
        <w:t xml:space="preserve">U okviru </w:t>
      </w:r>
      <w:r w:rsidR="00E22EC9" w:rsidRPr="00FB1292">
        <w:rPr>
          <w:rFonts w:ascii="Cambria" w:hAnsi="Cambria" w:cs="Times New Roman"/>
          <w:noProof/>
          <w:sz w:val="24"/>
          <w:szCs w:val="24"/>
          <w:lang w:val="sr-Latn-CS"/>
        </w:rPr>
        <w:t>Zajednice</w:t>
      </w:r>
      <w:r w:rsidR="004E2730">
        <w:rPr>
          <w:rFonts w:ascii="Cambria" w:hAnsi="Cambria" w:cs="Times New Roman"/>
          <w:noProof/>
          <w:sz w:val="24"/>
          <w:szCs w:val="24"/>
          <w:lang w:val="sr-Latn-CS"/>
        </w:rPr>
        <w:t>,</w:t>
      </w:r>
      <w:r>
        <w:rPr>
          <w:rFonts w:ascii="Cambria" w:hAnsi="Cambria" w:cs="Times New Roman"/>
          <w:noProof/>
          <w:sz w:val="24"/>
          <w:szCs w:val="24"/>
          <w:lang w:val="sr-Latn-CS"/>
        </w:rPr>
        <w:t xml:space="preserve"> uspostavljanje mreža </w:t>
      </w:r>
      <w:r w:rsidR="00E22EC9" w:rsidRPr="00FB1292">
        <w:rPr>
          <w:rFonts w:ascii="Cambria" w:hAnsi="Cambria" w:cs="Times New Roman"/>
          <w:noProof/>
          <w:sz w:val="24"/>
          <w:szCs w:val="24"/>
          <w:lang w:val="sr-Latn-CS"/>
        </w:rPr>
        <w:t>predstavnik</w:t>
      </w:r>
      <w:r>
        <w:rPr>
          <w:rFonts w:ascii="Cambria" w:hAnsi="Cambria" w:cs="Times New Roman"/>
          <w:noProof/>
          <w:sz w:val="24"/>
          <w:szCs w:val="24"/>
          <w:lang w:val="sr-Latn-CS"/>
        </w:rPr>
        <w:t>a</w:t>
      </w:r>
      <w:r w:rsidR="00E22EC9" w:rsidRPr="00FB1292">
        <w:rPr>
          <w:rFonts w:ascii="Cambria" w:hAnsi="Cambria" w:cs="Times New Roman"/>
          <w:noProof/>
          <w:sz w:val="24"/>
          <w:szCs w:val="24"/>
          <w:lang w:val="sr-Latn-CS"/>
        </w:rPr>
        <w:t xml:space="preserve"> </w:t>
      </w:r>
      <w:r>
        <w:rPr>
          <w:rFonts w:ascii="Cambria" w:hAnsi="Cambria" w:cs="Times New Roman"/>
          <w:noProof/>
          <w:sz w:val="24"/>
          <w:szCs w:val="24"/>
          <w:lang w:val="sr-Latn-CS"/>
        </w:rPr>
        <w:t>opština</w:t>
      </w:r>
      <w:r w:rsidR="00E22EC9" w:rsidRPr="00FB1292">
        <w:rPr>
          <w:rFonts w:ascii="Cambria" w:hAnsi="Cambria" w:cs="Times New Roman"/>
          <w:noProof/>
          <w:sz w:val="24"/>
          <w:szCs w:val="24"/>
          <w:lang w:val="sr-Latn-CS"/>
        </w:rPr>
        <w:t xml:space="preserve"> po osnovu njihovog profesionalnog angažmana na poslovima</w:t>
      </w:r>
      <w:r>
        <w:rPr>
          <w:rFonts w:ascii="Cambria" w:hAnsi="Cambria" w:cs="Times New Roman"/>
          <w:noProof/>
          <w:sz w:val="24"/>
          <w:szCs w:val="24"/>
          <w:lang w:val="sr-Latn-CS"/>
        </w:rPr>
        <w:t xml:space="preserve"> u</w:t>
      </w:r>
      <w:r w:rsidR="00E22EC9" w:rsidRPr="00FB1292">
        <w:rPr>
          <w:rFonts w:ascii="Cambria" w:hAnsi="Cambria" w:cs="Times New Roman"/>
          <w:noProof/>
          <w:sz w:val="24"/>
          <w:szCs w:val="24"/>
          <w:lang w:val="sr-Latn-CS"/>
        </w:rPr>
        <w:t xml:space="preserve"> lokaln</w:t>
      </w:r>
      <w:r>
        <w:rPr>
          <w:rFonts w:ascii="Cambria" w:hAnsi="Cambria" w:cs="Times New Roman"/>
          <w:noProof/>
          <w:sz w:val="24"/>
          <w:szCs w:val="24"/>
          <w:lang w:val="sr-Latn-CS"/>
        </w:rPr>
        <w:t>oj</w:t>
      </w:r>
      <w:r w:rsidR="00E22EC9" w:rsidRPr="00FB1292">
        <w:rPr>
          <w:rFonts w:ascii="Cambria" w:hAnsi="Cambria" w:cs="Times New Roman"/>
          <w:noProof/>
          <w:sz w:val="24"/>
          <w:szCs w:val="24"/>
          <w:lang w:val="sr-Latn-CS"/>
        </w:rPr>
        <w:t xml:space="preserve"> samouprav</w:t>
      </w:r>
      <w:r>
        <w:rPr>
          <w:rFonts w:ascii="Cambria" w:hAnsi="Cambria" w:cs="Times New Roman"/>
          <w:noProof/>
          <w:sz w:val="24"/>
          <w:szCs w:val="24"/>
          <w:lang w:val="sr-Latn-CS"/>
        </w:rPr>
        <w:t>i</w:t>
      </w:r>
      <w:r w:rsidR="00E22EC9" w:rsidRPr="00FB1292">
        <w:rPr>
          <w:rFonts w:ascii="Cambria" w:hAnsi="Cambria" w:cs="Times New Roman"/>
          <w:noProof/>
          <w:sz w:val="24"/>
          <w:szCs w:val="24"/>
          <w:lang w:val="sr-Latn-CS"/>
        </w:rPr>
        <w:t xml:space="preserve"> (ljudski resursi, finansije, komunalne djelatnosti, </w:t>
      </w:r>
      <w:r>
        <w:rPr>
          <w:rFonts w:ascii="Cambria" w:hAnsi="Cambria" w:cs="Times New Roman"/>
          <w:noProof/>
          <w:sz w:val="24"/>
          <w:szCs w:val="24"/>
          <w:lang w:val="sr-Latn-CS"/>
        </w:rPr>
        <w:t>planiranje prostora</w:t>
      </w:r>
      <w:r w:rsidR="00E22EC9" w:rsidRPr="00FB1292">
        <w:rPr>
          <w:rFonts w:ascii="Cambria" w:hAnsi="Cambria" w:cs="Times New Roman"/>
          <w:noProof/>
          <w:sz w:val="24"/>
          <w:szCs w:val="24"/>
          <w:lang w:val="sr-Latn-CS"/>
        </w:rPr>
        <w:t>, glavni administratori...)</w:t>
      </w:r>
      <w:r w:rsidR="004E2730">
        <w:rPr>
          <w:rFonts w:ascii="Cambria" w:hAnsi="Cambria" w:cs="Times New Roman"/>
          <w:noProof/>
          <w:sz w:val="24"/>
          <w:szCs w:val="24"/>
          <w:lang w:val="sr-Latn-CS"/>
        </w:rPr>
        <w:t xml:space="preserve"> i</w:t>
      </w:r>
    </w:p>
    <w:p w14:paraId="0529E279" w14:textId="01B3DD9B" w:rsidR="00E73CB2" w:rsidRPr="00FB1292" w:rsidRDefault="00E73CB2" w:rsidP="00AC0FEF">
      <w:pPr>
        <w:numPr>
          <w:ilvl w:val="0"/>
          <w:numId w:val="32"/>
        </w:numPr>
        <w:autoSpaceDE w:val="0"/>
        <w:autoSpaceDN w:val="0"/>
        <w:adjustRightInd w:val="0"/>
        <w:spacing w:after="0" w:line="240" w:lineRule="auto"/>
        <w:ind w:left="0" w:firstLine="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Priprema predloga projekata sa temom jačanja kapaciteta </w:t>
      </w:r>
      <w:r w:rsidR="00D9744A" w:rsidRPr="00FB1292">
        <w:rPr>
          <w:rFonts w:ascii="Cambria" w:hAnsi="Cambria" w:cs="Times New Roman"/>
          <w:noProof/>
          <w:sz w:val="24"/>
          <w:szCs w:val="24"/>
          <w:lang w:val="sr-Latn-CS"/>
        </w:rPr>
        <w:t>lokalnih samouprava</w:t>
      </w:r>
      <w:r w:rsidRPr="00FB1292">
        <w:rPr>
          <w:rFonts w:ascii="Cambria" w:hAnsi="Cambria" w:cs="Times New Roman"/>
          <w:noProof/>
          <w:sz w:val="24"/>
          <w:szCs w:val="24"/>
          <w:lang w:val="sr-Latn-CS"/>
        </w:rPr>
        <w:t>, za podnošenje donatorima</w:t>
      </w:r>
      <w:r w:rsidR="00A3603E">
        <w:rPr>
          <w:rFonts w:ascii="Cambria" w:hAnsi="Cambria" w:cs="Times New Roman"/>
          <w:noProof/>
          <w:sz w:val="24"/>
          <w:szCs w:val="24"/>
          <w:lang w:val="sr-Latn-CS"/>
        </w:rPr>
        <w:t>.</w:t>
      </w:r>
    </w:p>
    <w:p w14:paraId="131E5963" w14:textId="77777777" w:rsidR="00E22EC9" w:rsidRPr="00FB1292" w:rsidRDefault="00E22EC9" w:rsidP="007F6E78">
      <w:pPr>
        <w:autoSpaceDE w:val="0"/>
        <w:autoSpaceDN w:val="0"/>
        <w:adjustRightInd w:val="0"/>
        <w:spacing w:after="0" w:line="240" w:lineRule="auto"/>
        <w:jc w:val="both"/>
        <w:rPr>
          <w:rFonts w:ascii="Cambria" w:hAnsi="Cambria" w:cs="Times New Roman"/>
          <w:noProof/>
          <w:sz w:val="24"/>
          <w:szCs w:val="24"/>
          <w:lang w:val="sr-Latn-CS"/>
        </w:rPr>
      </w:pPr>
    </w:p>
    <w:p w14:paraId="6F99F45B" w14:textId="004040F9" w:rsidR="00A3603E"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12EC5D05" w14:textId="48BFA3BE" w:rsidR="002444B1"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Efikasno korišćenje raspoloživih </w:t>
      </w:r>
      <w:r w:rsidR="00E869FE" w:rsidRPr="00FB1292">
        <w:rPr>
          <w:rFonts w:ascii="Cambria" w:hAnsi="Cambria" w:cs="Times New Roman"/>
          <w:noProof/>
          <w:sz w:val="24"/>
          <w:szCs w:val="24"/>
          <w:lang w:val="sr-Latn-CS"/>
        </w:rPr>
        <w:t xml:space="preserve">kadrovskih resursa sa </w:t>
      </w:r>
      <w:r w:rsidRPr="00FB1292">
        <w:rPr>
          <w:rFonts w:ascii="Cambria" w:hAnsi="Cambria" w:cs="Times New Roman"/>
          <w:noProof/>
          <w:sz w:val="24"/>
          <w:szCs w:val="24"/>
          <w:lang w:val="sr-Latn-CS"/>
        </w:rPr>
        <w:t>znanj</w:t>
      </w:r>
      <w:r w:rsidR="00E869FE" w:rsidRPr="00FB1292">
        <w:rPr>
          <w:rFonts w:ascii="Cambria" w:hAnsi="Cambria" w:cs="Times New Roman"/>
          <w:noProof/>
          <w:sz w:val="24"/>
          <w:szCs w:val="24"/>
          <w:lang w:val="sr-Latn-CS"/>
        </w:rPr>
        <w:t>em i iskustvom.</w:t>
      </w:r>
    </w:p>
    <w:p w14:paraId="7AF98630" w14:textId="125B5EAD" w:rsidR="002C42B7" w:rsidRDefault="002C42B7"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Uspostavljena baza eksperata,</w:t>
      </w:r>
    </w:p>
    <w:p w14:paraId="564BD469" w14:textId="0BF60B9A" w:rsidR="002C42B7" w:rsidRDefault="002C42B7"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Uspostavljena mreža Zajednice.</w:t>
      </w:r>
    </w:p>
    <w:p w14:paraId="7927D1CF" w14:textId="52D66AA4" w:rsidR="002C42B7" w:rsidRPr="00A3603E" w:rsidRDefault="002C42B7" w:rsidP="007F6E78">
      <w:pPr>
        <w:autoSpaceDE w:val="0"/>
        <w:autoSpaceDN w:val="0"/>
        <w:adjustRightInd w:val="0"/>
        <w:spacing w:after="0" w:line="240" w:lineRule="auto"/>
        <w:jc w:val="both"/>
        <w:rPr>
          <w:rFonts w:ascii="Cambria" w:hAnsi="Cambria" w:cs="Times New Roman"/>
          <w:b/>
          <w:bCs/>
          <w:i/>
          <w:iCs/>
          <w:noProof/>
          <w:sz w:val="24"/>
          <w:szCs w:val="24"/>
          <w:lang w:val="sr-Latn-CS"/>
        </w:rPr>
      </w:pPr>
      <w:r>
        <w:rPr>
          <w:rFonts w:ascii="Cambria" w:hAnsi="Cambria" w:cs="Times New Roman"/>
          <w:noProof/>
          <w:sz w:val="24"/>
          <w:szCs w:val="24"/>
          <w:lang w:val="sr-Latn-CS"/>
        </w:rPr>
        <w:t>Broj održanih sastanaka i konsultacija mreže.</w:t>
      </w:r>
    </w:p>
    <w:p w14:paraId="2EA0EB88" w14:textId="0CF8F33D" w:rsidR="002444B1"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45982B26" w14:textId="77777777" w:rsidR="004E2730" w:rsidRPr="00FB1292" w:rsidRDefault="004E2730" w:rsidP="007F6E78">
      <w:pPr>
        <w:autoSpaceDE w:val="0"/>
        <w:autoSpaceDN w:val="0"/>
        <w:adjustRightInd w:val="0"/>
        <w:spacing w:after="0" w:line="240" w:lineRule="auto"/>
        <w:jc w:val="both"/>
        <w:rPr>
          <w:rFonts w:ascii="Cambria" w:hAnsi="Cambria" w:cs="Times New Roman"/>
          <w:noProof/>
          <w:sz w:val="24"/>
          <w:szCs w:val="24"/>
          <w:lang w:val="sr-Latn-CS"/>
        </w:rPr>
      </w:pPr>
    </w:p>
    <w:p w14:paraId="6E787BBF" w14:textId="0740924C" w:rsidR="002444B1" w:rsidRPr="00FB1292" w:rsidRDefault="00884427" w:rsidP="00AC0FEF">
      <w:pPr>
        <w:numPr>
          <w:ilvl w:val="1"/>
          <w:numId w:val="7"/>
        </w:num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noProof/>
          <w:sz w:val="24"/>
          <w:szCs w:val="24"/>
          <w:lang w:val="sr-Latn-CS"/>
        </w:rPr>
        <w:lastRenderedPageBreak/>
        <w:t xml:space="preserve"> </w:t>
      </w:r>
      <w:r w:rsidR="002444B1" w:rsidRPr="00FB1292">
        <w:rPr>
          <w:rFonts w:ascii="Cambria" w:hAnsi="Cambria" w:cs="Times New Roman"/>
          <w:b/>
          <w:bCs/>
          <w:i/>
          <w:iCs/>
          <w:noProof/>
          <w:sz w:val="24"/>
          <w:szCs w:val="24"/>
          <w:lang w:val="sr-Latn-CS"/>
        </w:rPr>
        <w:t xml:space="preserve">Modernizacija administrativnog poslovanja </w:t>
      </w:r>
      <w:r w:rsidRPr="00FB1292">
        <w:rPr>
          <w:rFonts w:ascii="Cambria" w:hAnsi="Cambria" w:cs="Times New Roman"/>
          <w:b/>
          <w:bCs/>
          <w:i/>
          <w:iCs/>
          <w:noProof/>
          <w:sz w:val="24"/>
          <w:szCs w:val="24"/>
          <w:lang w:val="sr-Latn-CS"/>
        </w:rPr>
        <w:t>Sekretarijata</w:t>
      </w:r>
    </w:p>
    <w:p w14:paraId="1F304932" w14:textId="77777777" w:rsidR="002444B1" w:rsidRPr="00FB1292" w:rsidRDefault="002444B1" w:rsidP="007F6E78">
      <w:pPr>
        <w:autoSpaceDE w:val="0"/>
        <w:autoSpaceDN w:val="0"/>
        <w:adjustRightInd w:val="0"/>
        <w:spacing w:after="0" w:line="240" w:lineRule="auto"/>
        <w:jc w:val="both"/>
        <w:rPr>
          <w:rFonts w:ascii="Cambria" w:hAnsi="Cambria" w:cs="Times New Roman"/>
          <w:b/>
          <w:bCs/>
          <w:noProof/>
          <w:sz w:val="24"/>
          <w:szCs w:val="24"/>
          <w:lang w:val="sr-Latn-CS"/>
        </w:rPr>
      </w:pPr>
    </w:p>
    <w:p w14:paraId="1A74D1EB"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Osnovne aktivnosti:</w:t>
      </w:r>
    </w:p>
    <w:p w14:paraId="0AC997D8" w14:textId="6786BD4E" w:rsidR="002444B1" w:rsidRPr="00FB1292" w:rsidRDefault="002444B1" w:rsidP="00AC0FEF">
      <w:pPr>
        <w:numPr>
          <w:ilvl w:val="0"/>
          <w:numId w:val="33"/>
        </w:numPr>
        <w:autoSpaceDE w:val="0"/>
        <w:autoSpaceDN w:val="0"/>
        <w:adjustRightInd w:val="0"/>
        <w:spacing w:after="0" w:line="240" w:lineRule="auto"/>
        <w:ind w:hanging="72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Uvođenje elektronske arhive dokumentacije u okviru </w:t>
      </w:r>
      <w:r w:rsidR="00ED0DB0" w:rsidRPr="00FB1292">
        <w:rPr>
          <w:rFonts w:ascii="Cambria" w:hAnsi="Cambria" w:cs="Times New Roman"/>
          <w:noProof/>
          <w:sz w:val="24"/>
          <w:szCs w:val="24"/>
          <w:lang w:val="sr-Latn-CS"/>
        </w:rPr>
        <w:t>Sekretarijata</w:t>
      </w:r>
      <w:r w:rsidR="004E2730">
        <w:rPr>
          <w:rFonts w:ascii="Cambria" w:hAnsi="Cambria" w:cs="Times New Roman"/>
          <w:noProof/>
          <w:sz w:val="24"/>
          <w:szCs w:val="24"/>
          <w:lang w:val="sr-Latn-CS"/>
        </w:rPr>
        <w:t>;</w:t>
      </w:r>
    </w:p>
    <w:p w14:paraId="72D2F69C" w14:textId="328AB0A1" w:rsidR="002444B1" w:rsidRPr="00FB1292" w:rsidRDefault="002444B1" w:rsidP="00AC0FEF">
      <w:pPr>
        <w:numPr>
          <w:ilvl w:val="0"/>
          <w:numId w:val="33"/>
        </w:numPr>
        <w:autoSpaceDE w:val="0"/>
        <w:autoSpaceDN w:val="0"/>
        <w:adjustRightInd w:val="0"/>
        <w:spacing w:after="0" w:line="240" w:lineRule="auto"/>
        <w:ind w:hanging="720"/>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Unapređenje upravljanja finansijama uvođenjem elektronskog poslovanja </w:t>
      </w:r>
      <w:r w:rsidR="00ED0DB0" w:rsidRPr="00FB1292">
        <w:rPr>
          <w:rFonts w:ascii="Cambria" w:hAnsi="Cambria" w:cs="Times New Roman"/>
          <w:noProof/>
          <w:sz w:val="24"/>
          <w:szCs w:val="24"/>
          <w:lang w:val="sr-Latn-CS"/>
        </w:rPr>
        <w:t>Sekretarijata</w:t>
      </w:r>
      <w:r w:rsidRPr="00FB1292">
        <w:rPr>
          <w:rFonts w:ascii="Cambria" w:hAnsi="Cambria" w:cs="Times New Roman"/>
          <w:noProof/>
          <w:sz w:val="24"/>
          <w:szCs w:val="24"/>
          <w:lang w:val="sr-Latn-CS"/>
        </w:rPr>
        <w:t xml:space="preserve"> (e-banking)</w:t>
      </w:r>
      <w:r w:rsidR="004E2730">
        <w:rPr>
          <w:rFonts w:ascii="Cambria" w:hAnsi="Cambria" w:cs="Times New Roman"/>
          <w:noProof/>
          <w:sz w:val="24"/>
          <w:szCs w:val="24"/>
          <w:lang w:val="sr-Latn-CS"/>
        </w:rPr>
        <w:t xml:space="preserve"> i</w:t>
      </w:r>
    </w:p>
    <w:p w14:paraId="224BA0E8" w14:textId="5016FBC6" w:rsidR="002444B1" w:rsidRPr="00FB1292" w:rsidRDefault="002444B1" w:rsidP="00AC0FEF">
      <w:pPr>
        <w:numPr>
          <w:ilvl w:val="0"/>
          <w:numId w:val="33"/>
        </w:numPr>
        <w:autoSpaceDE w:val="0"/>
        <w:autoSpaceDN w:val="0"/>
        <w:adjustRightInd w:val="0"/>
        <w:spacing w:after="0" w:line="240" w:lineRule="auto"/>
        <w:ind w:hanging="720"/>
        <w:jc w:val="both"/>
        <w:rPr>
          <w:rFonts w:ascii="Cambria" w:hAnsi="Cambria" w:cs="Times New Roman"/>
          <w:noProof/>
          <w:sz w:val="24"/>
          <w:szCs w:val="24"/>
          <w:lang w:val="sr-Latn-CS"/>
        </w:rPr>
      </w:pPr>
      <w:r w:rsidRPr="00FB1292">
        <w:rPr>
          <w:rFonts w:ascii="Cambria" w:hAnsi="Cambria" w:cs="Times New Roman"/>
          <w:noProof/>
          <w:sz w:val="24"/>
          <w:szCs w:val="24"/>
          <w:lang w:val="sr-Latn-CS"/>
        </w:rPr>
        <w:t>Uvođenje elektronskog sistema upravljanja dokumentima</w:t>
      </w:r>
      <w:r w:rsidR="004E2730">
        <w:rPr>
          <w:rFonts w:ascii="Cambria" w:hAnsi="Cambria" w:cs="Times New Roman"/>
          <w:noProof/>
          <w:sz w:val="24"/>
          <w:szCs w:val="24"/>
          <w:lang w:val="sr-Latn-CS"/>
        </w:rPr>
        <w:t>.</w:t>
      </w:r>
    </w:p>
    <w:p w14:paraId="4A689CDA" w14:textId="77777777" w:rsidR="002444B1" w:rsidRPr="00FB1292" w:rsidRDefault="002444B1" w:rsidP="004E2730">
      <w:pPr>
        <w:autoSpaceDE w:val="0"/>
        <w:autoSpaceDN w:val="0"/>
        <w:adjustRightInd w:val="0"/>
        <w:spacing w:after="0" w:line="240" w:lineRule="auto"/>
        <w:ind w:hanging="720"/>
        <w:jc w:val="both"/>
        <w:rPr>
          <w:rFonts w:ascii="Cambria" w:hAnsi="Cambria" w:cs="Times New Roman"/>
          <w:noProof/>
          <w:sz w:val="24"/>
          <w:szCs w:val="24"/>
          <w:lang w:val="sr-Latn-CS"/>
        </w:rPr>
      </w:pPr>
    </w:p>
    <w:p w14:paraId="2A56365B" w14:textId="77777777" w:rsidR="002444B1" w:rsidRPr="00FB1292" w:rsidRDefault="002444B1" w:rsidP="007F6E78">
      <w:pPr>
        <w:autoSpaceDE w:val="0"/>
        <w:autoSpaceDN w:val="0"/>
        <w:adjustRightInd w:val="0"/>
        <w:spacing w:after="0" w:line="240" w:lineRule="auto"/>
        <w:jc w:val="both"/>
        <w:rPr>
          <w:rFonts w:ascii="Cambria" w:hAnsi="Cambria" w:cs="Times New Roman"/>
          <w:b/>
          <w:bCs/>
          <w:i/>
          <w:iCs/>
          <w:noProof/>
          <w:sz w:val="24"/>
          <w:szCs w:val="24"/>
          <w:lang w:val="sr-Latn-CS"/>
        </w:rPr>
      </w:pPr>
      <w:r w:rsidRPr="00FB1292">
        <w:rPr>
          <w:rFonts w:ascii="Cambria" w:hAnsi="Cambria" w:cs="Times New Roman"/>
          <w:b/>
          <w:bCs/>
          <w:i/>
          <w:iCs/>
          <w:noProof/>
          <w:sz w:val="24"/>
          <w:szCs w:val="24"/>
          <w:lang w:val="sr-Latn-CS"/>
        </w:rPr>
        <w:t>Indikator uspjeha</w:t>
      </w:r>
    </w:p>
    <w:p w14:paraId="48700EC2" w14:textId="0DA6CCE2" w:rsidR="002444B1" w:rsidRDefault="00A3603E"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P</w:t>
      </w:r>
      <w:r w:rsidR="002444B1" w:rsidRPr="00FB1292">
        <w:rPr>
          <w:rFonts w:ascii="Cambria" w:hAnsi="Cambria" w:cs="Times New Roman"/>
          <w:noProof/>
          <w:sz w:val="24"/>
          <w:szCs w:val="24"/>
          <w:lang w:val="sr-Latn-CS"/>
        </w:rPr>
        <w:t>ovećan</w:t>
      </w:r>
      <w:r>
        <w:rPr>
          <w:rFonts w:ascii="Cambria" w:hAnsi="Cambria" w:cs="Times New Roman"/>
          <w:noProof/>
          <w:sz w:val="24"/>
          <w:szCs w:val="24"/>
          <w:lang w:val="sr-Latn-CS"/>
        </w:rPr>
        <w:t>a</w:t>
      </w:r>
      <w:r w:rsidR="002444B1" w:rsidRPr="00FB1292">
        <w:rPr>
          <w:rFonts w:ascii="Cambria" w:hAnsi="Cambria" w:cs="Times New Roman"/>
          <w:noProof/>
          <w:sz w:val="24"/>
          <w:szCs w:val="24"/>
          <w:lang w:val="sr-Latn-CS"/>
        </w:rPr>
        <w:t xml:space="preserve"> efikasnosti obavljanja administrat</w:t>
      </w:r>
      <w:r w:rsidR="004E2730">
        <w:rPr>
          <w:rFonts w:ascii="Cambria" w:hAnsi="Cambria" w:cs="Times New Roman"/>
          <w:noProof/>
          <w:sz w:val="24"/>
          <w:szCs w:val="24"/>
          <w:lang w:val="sr-Latn-CS"/>
        </w:rPr>
        <w:t>i</w:t>
      </w:r>
      <w:r w:rsidR="002444B1" w:rsidRPr="00FB1292">
        <w:rPr>
          <w:rFonts w:ascii="Cambria" w:hAnsi="Cambria" w:cs="Times New Roman"/>
          <w:noProof/>
          <w:sz w:val="24"/>
          <w:szCs w:val="24"/>
          <w:lang w:val="sr-Latn-CS"/>
        </w:rPr>
        <w:t xml:space="preserve">vnih i finansijskih poslova u okviru </w:t>
      </w:r>
      <w:r w:rsidR="00ED0DB0" w:rsidRPr="00FB1292">
        <w:rPr>
          <w:rFonts w:ascii="Cambria" w:hAnsi="Cambria" w:cs="Times New Roman"/>
          <w:noProof/>
          <w:sz w:val="24"/>
          <w:szCs w:val="24"/>
          <w:lang w:val="sr-Latn-CS"/>
        </w:rPr>
        <w:t>Sekretarijata Zajednice.</w:t>
      </w:r>
    </w:p>
    <w:p w14:paraId="748CB5E0" w14:textId="32D42528" w:rsidR="002C42B7" w:rsidRDefault="002C42B7"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Uvedena elektronska arhiva dokumentacije.</w:t>
      </w:r>
    </w:p>
    <w:p w14:paraId="0FA23DE9" w14:textId="608C5E1A" w:rsidR="002C42B7" w:rsidRPr="00FB1292" w:rsidRDefault="002C42B7" w:rsidP="007F6E78">
      <w:pPr>
        <w:autoSpaceDE w:val="0"/>
        <w:autoSpaceDN w:val="0"/>
        <w:adjustRightInd w:val="0"/>
        <w:spacing w:after="0" w:line="240" w:lineRule="auto"/>
        <w:jc w:val="both"/>
        <w:rPr>
          <w:rFonts w:ascii="Cambria" w:hAnsi="Cambria" w:cs="Times New Roman"/>
          <w:noProof/>
          <w:sz w:val="24"/>
          <w:szCs w:val="24"/>
          <w:lang w:val="sr-Latn-CS"/>
        </w:rPr>
      </w:pPr>
      <w:r>
        <w:rPr>
          <w:rFonts w:ascii="Cambria" w:hAnsi="Cambria" w:cs="Times New Roman"/>
          <w:noProof/>
          <w:sz w:val="24"/>
          <w:szCs w:val="24"/>
          <w:lang w:val="sr-Latn-CS"/>
        </w:rPr>
        <w:t>Uveden elektronski sistem upravljanja dokumentima.</w:t>
      </w:r>
    </w:p>
    <w:p w14:paraId="0DF3102E"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40C0772C" w14:textId="77777777" w:rsidR="002444B1" w:rsidRPr="00FB1292" w:rsidRDefault="002444B1" w:rsidP="007F6E78">
      <w:pPr>
        <w:pStyle w:val="Heading1"/>
        <w:spacing w:line="240" w:lineRule="auto"/>
        <w:jc w:val="both"/>
        <w:rPr>
          <w:sz w:val="24"/>
          <w:szCs w:val="24"/>
          <w:lang w:val="sr-Latn-CS"/>
        </w:rPr>
      </w:pPr>
      <w:bookmarkStart w:id="11" w:name="_Toc291800411"/>
      <w:r w:rsidRPr="00FB1292">
        <w:rPr>
          <w:sz w:val="24"/>
          <w:szCs w:val="24"/>
          <w:lang w:val="sr-Latn-CS"/>
        </w:rPr>
        <w:t>ZAKLJUČAK</w:t>
      </w:r>
      <w:bookmarkEnd w:id="11"/>
    </w:p>
    <w:p w14:paraId="32A8B13F" w14:textId="10C67E78"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Na osnovu analize konteksta</w:t>
      </w:r>
      <w:r w:rsidR="00226D67" w:rsidRPr="00FB1292">
        <w:rPr>
          <w:rFonts w:ascii="Cambria" w:hAnsi="Cambria" w:cs="Times New Roman"/>
          <w:noProof/>
          <w:sz w:val="24"/>
          <w:szCs w:val="24"/>
          <w:lang w:val="sr-Latn-CS"/>
        </w:rPr>
        <w:t xml:space="preserve"> na lokalnom, nacionalnom i međ</w:t>
      </w:r>
      <w:r w:rsidRPr="00FB1292">
        <w:rPr>
          <w:rFonts w:ascii="Cambria" w:hAnsi="Cambria" w:cs="Times New Roman"/>
          <w:noProof/>
          <w:sz w:val="24"/>
          <w:szCs w:val="24"/>
          <w:lang w:val="sr-Latn-CS"/>
        </w:rPr>
        <w:t>una</w:t>
      </w:r>
      <w:r w:rsidR="00D9744A" w:rsidRPr="00FB1292">
        <w:rPr>
          <w:rFonts w:ascii="Cambria" w:hAnsi="Cambria" w:cs="Times New Roman"/>
          <w:noProof/>
          <w:sz w:val="24"/>
          <w:szCs w:val="24"/>
          <w:lang w:val="sr-Latn-CS"/>
        </w:rPr>
        <w:t>ro</w:t>
      </w:r>
      <w:r w:rsidRPr="00FB1292">
        <w:rPr>
          <w:rFonts w:ascii="Cambria" w:hAnsi="Cambria" w:cs="Times New Roman"/>
          <w:noProof/>
          <w:sz w:val="24"/>
          <w:szCs w:val="24"/>
          <w:lang w:val="sr-Latn-CS"/>
        </w:rPr>
        <w:t>dnom planu, trenut</w:t>
      </w:r>
      <w:r w:rsidR="00226D67" w:rsidRPr="00FB1292">
        <w:rPr>
          <w:rFonts w:ascii="Cambria" w:hAnsi="Cambria" w:cs="Times New Roman"/>
          <w:noProof/>
          <w:sz w:val="24"/>
          <w:szCs w:val="24"/>
          <w:lang w:val="sr-Latn-CS"/>
        </w:rPr>
        <w:t xml:space="preserve">ne pozicije Zajednice </w:t>
      </w:r>
      <w:r w:rsidRPr="00FB1292">
        <w:rPr>
          <w:rFonts w:ascii="Cambria" w:hAnsi="Cambria" w:cs="Times New Roman"/>
          <w:noProof/>
          <w:sz w:val="24"/>
          <w:szCs w:val="24"/>
          <w:lang w:val="sr-Latn-CS"/>
        </w:rPr>
        <w:t xml:space="preserve">i lokalnih samouprava u Crnoj Gori, kao i </w:t>
      </w:r>
      <w:r w:rsidR="00644479">
        <w:rPr>
          <w:rFonts w:ascii="Cambria" w:hAnsi="Cambria" w:cs="Times New Roman"/>
          <w:noProof/>
          <w:sz w:val="24"/>
          <w:szCs w:val="24"/>
          <w:lang w:val="sr-Latn-CS"/>
        </w:rPr>
        <w:t>izazova</w:t>
      </w:r>
      <w:r w:rsidRPr="00FB1292">
        <w:rPr>
          <w:rFonts w:ascii="Cambria" w:hAnsi="Cambria" w:cs="Times New Roman"/>
          <w:noProof/>
          <w:sz w:val="24"/>
          <w:szCs w:val="24"/>
          <w:lang w:val="sr-Latn-CS"/>
        </w:rPr>
        <w:t xml:space="preserve"> koj</w:t>
      </w:r>
      <w:r w:rsidR="00644479">
        <w:rPr>
          <w:rFonts w:ascii="Cambria" w:hAnsi="Cambria" w:cs="Times New Roman"/>
          <w:noProof/>
          <w:sz w:val="24"/>
          <w:szCs w:val="24"/>
          <w:lang w:val="sr-Latn-CS"/>
        </w:rPr>
        <w:t>i</w:t>
      </w:r>
      <w:r w:rsidRPr="00FB1292">
        <w:rPr>
          <w:rFonts w:ascii="Cambria" w:hAnsi="Cambria" w:cs="Times New Roman"/>
          <w:noProof/>
          <w:sz w:val="24"/>
          <w:szCs w:val="24"/>
          <w:lang w:val="sr-Latn-CS"/>
        </w:rPr>
        <w:t xml:space="preserve"> se nalaze pred Zajednicom</w:t>
      </w:r>
      <w:r w:rsidR="00644479">
        <w:rPr>
          <w:rFonts w:ascii="Cambria" w:hAnsi="Cambria" w:cs="Times New Roman"/>
          <w:noProof/>
          <w:sz w:val="24"/>
          <w:szCs w:val="24"/>
          <w:lang w:val="sr-Latn-CS"/>
        </w:rPr>
        <w:t>,</w:t>
      </w:r>
      <w:r w:rsidRPr="00FB1292">
        <w:rPr>
          <w:rFonts w:ascii="Cambria" w:hAnsi="Cambria" w:cs="Times New Roman"/>
          <w:noProof/>
          <w:sz w:val="24"/>
          <w:szCs w:val="24"/>
          <w:lang w:val="sr-Latn-CS"/>
        </w:rPr>
        <w:t xml:space="preserve"> djelovanj</w:t>
      </w:r>
      <w:r w:rsidR="00644479">
        <w:rPr>
          <w:rFonts w:ascii="Cambria" w:hAnsi="Cambria" w:cs="Times New Roman"/>
          <w:noProof/>
          <w:sz w:val="24"/>
          <w:szCs w:val="24"/>
          <w:lang w:val="sr-Latn-CS"/>
        </w:rPr>
        <w:t>e</w:t>
      </w:r>
      <w:r w:rsidRPr="00FB1292">
        <w:rPr>
          <w:rFonts w:ascii="Cambria" w:hAnsi="Cambria" w:cs="Times New Roman"/>
          <w:noProof/>
          <w:sz w:val="24"/>
          <w:szCs w:val="24"/>
          <w:lang w:val="sr-Latn-CS"/>
        </w:rPr>
        <w:t xml:space="preserve"> asocijacije u nare</w:t>
      </w:r>
      <w:r w:rsidR="00D9744A" w:rsidRPr="00FB1292">
        <w:rPr>
          <w:rFonts w:ascii="Cambria" w:hAnsi="Cambria" w:cs="Times New Roman"/>
          <w:noProof/>
          <w:sz w:val="24"/>
          <w:szCs w:val="24"/>
          <w:lang w:val="sr-Latn-CS"/>
        </w:rPr>
        <w:t>dnih 5</w:t>
      </w:r>
      <w:r w:rsidRPr="00FB1292">
        <w:rPr>
          <w:rFonts w:ascii="Cambria" w:hAnsi="Cambria" w:cs="Times New Roman"/>
          <w:noProof/>
          <w:sz w:val="24"/>
          <w:szCs w:val="24"/>
          <w:lang w:val="sr-Latn-CS"/>
        </w:rPr>
        <w:t xml:space="preserve"> godin</w:t>
      </w:r>
      <w:r w:rsidR="00D9744A" w:rsidRPr="00FB1292">
        <w:rPr>
          <w:rFonts w:ascii="Cambria" w:hAnsi="Cambria" w:cs="Times New Roman"/>
          <w:noProof/>
          <w:sz w:val="24"/>
          <w:szCs w:val="24"/>
          <w:lang w:val="sr-Latn-CS"/>
        </w:rPr>
        <w:t>a</w:t>
      </w:r>
      <w:r w:rsidRPr="00FB1292">
        <w:rPr>
          <w:rFonts w:ascii="Cambria" w:hAnsi="Cambria" w:cs="Times New Roman"/>
          <w:noProof/>
          <w:sz w:val="24"/>
          <w:szCs w:val="24"/>
          <w:lang w:val="sr-Latn-CS"/>
        </w:rPr>
        <w:t xml:space="preserve"> ostvariće se kroz gore navedene aktivnosti</w:t>
      </w:r>
      <w:r w:rsidR="00644479">
        <w:rPr>
          <w:rFonts w:ascii="Cambria" w:hAnsi="Cambria" w:cs="Times New Roman"/>
          <w:noProof/>
          <w:sz w:val="24"/>
          <w:szCs w:val="24"/>
          <w:lang w:val="sr-Latn-CS"/>
        </w:rPr>
        <w:t xml:space="preserve"> na ostvarivanju ciljeva radi kojih je Zajednica osnovana</w:t>
      </w:r>
      <w:r w:rsidRPr="00FB1292">
        <w:rPr>
          <w:rFonts w:ascii="Cambria" w:hAnsi="Cambria" w:cs="Times New Roman"/>
          <w:noProof/>
          <w:sz w:val="24"/>
          <w:szCs w:val="24"/>
          <w:lang w:val="sr-Latn-CS"/>
        </w:rPr>
        <w:t>.</w:t>
      </w:r>
    </w:p>
    <w:p w14:paraId="0CA484B3"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1E836D18" w14:textId="17E9E552"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bookmarkStart w:id="12" w:name="_Toc291800412"/>
      <w:r w:rsidRPr="00FB1292">
        <w:rPr>
          <w:rFonts w:ascii="Cambria" w:hAnsi="Cambria" w:cs="Times New Roman"/>
          <w:noProof/>
          <w:sz w:val="24"/>
          <w:szCs w:val="24"/>
          <w:lang w:val="sr-Latn-CS"/>
        </w:rPr>
        <w:t>Pored kon</w:t>
      </w:r>
      <w:r w:rsidR="00E869FE" w:rsidRPr="00FB1292">
        <w:rPr>
          <w:rFonts w:ascii="Cambria" w:hAnsi="Cambria" w:cs="Times New Roman"/>
          <w:noProof/>
          <w:sz w:val="24"/>
          <w:szCs w:val="24"/>
          <w:lang w:val="sr-Latn-CS"/>
        </w:rPr>
        <w:t>tinuiranih</w:t>
      </w:r>
      <w:r w:rsidRPr="00FB1292">
        <w:rPr>
          <w:rFonts w:ascii="Cambria" w:hAnsi="Cambria" w:cs="Times New Roman"/>
          <w:noProof/>
          <w:sz w:val="24"/>
          <w:szCs w:val="24"/>
          <w:lang w:val="sr-Latn-CS"/>
        </w:rPr>
        <w:t xml:space="preserve"> aktivnosti </w:t>
      </w:r>
      <w:r w:rsidR="00E869FE" w:rsidRPr="00FB1292">
        <w:rPr>
          <w:rFonts w:ascii="Cambria" w:hAnsi="Cambria" w:cs="Times New Roman"/>
          <w:noProof/>
          <w:sz w:val="24"/>
          <w:szCs w:val="24"/>
          <w:lang w:val="sr-Latn-CS"/>
        </w:rPr>
        <w:t>na</w:t>
      </w:r>
      <w:r w:rsidRPr="00FB1292">
        <w:rPr>
          <w:rFonts w:ascii="Cambria" w:hAnsi="Cambria" w:cs="Times New Roman"/>
          <w:noProof/>
          <w:sz w:val="24"/>
          <w:szCs w:val="24"/>
          <w:lang w:val="sr-Latn-CS"/>
        </w:rPr>
        <w:t xml:space="preserve"> zastupanj</w:t>
      </w:r>
      <w:r w:rsidR="00E869FE" w:rsidRPr="00FB1292">
        <w:rPr>
          <w:rFonts w:ascii="Cambria" w:hAnsi="Cambria" w:cs="Times New Roman"/>
          <w:noProof/>
          <w:sz w:val="24"/>
          <w:szCs w:val="24"/>
          <w:lang w:val="sr-Latn-CS"/>
        </w:rPr>
        <w:t xml:space="preserve">u interesa članica </w:t>
      </w:r>
      <w:r w:rsidRPr="00FB1292">
        <w:rPr>
          <w:rFonts w:ascii="Cambria" w:hAnsi="Cambria" w:cs="Times New Roman"/>
          <w:noProof/>
          <w:sz w:val="24"/>
          <w:szCs w:val="24"/>
          <w:lang w:val="sr-Latn-CS"/>
        </w:rPr>
        <w:t>na daljem unapre</w:t>
      </w:r>
      <w:r w:rsidR="00CF1212"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enju sistema lok</w:t>
      </w:r>
      <w:r w:rsidR="00C7448F" w:rsidRPr="00FB1292">
        <w:rPr>
          <w:rFonts w:ascii="Cambria" w:hAnsi="Cambria" w:cs="Times New Roman"/>
          <w:noProof/>
          <w:sz w:val="24"/>
          <w:szCs w:val="24"/>
          <w:lang w:val="sr-Latn-CS"/>
        </w:rPr>
        <w:t>al</w:t>
      </w:r>
      <w:r w:rsidRPr="00FB1292">
        <w:rPr>
          <w:rFonts w:ascii="Cambria" w:hAnsi="Cambria" w:cs="Times New Roman"/>
          <w:noProof/>
          <w:sz w:val="24"/>
          <w:szCs w:val="24"/>
          <w:lang w:val="sr-Latn-CS"/>
        </w:rPr>
        <w:t>ne samouprave, u narednom periodu Zajednica će unaprijediti nivo</w:t>
      </w:r>
      <w:r w:rsidR="00644479">
        <w:rPr>
          <w:rFonts w:ascii="Cambria" w:hAnsi="Cambria" w:cs="Times New Roman"/>
          <w:noProof/>
          <w:sz w:val="24"/>
          <w:szCs w:val="24"/>
          <w:lang w:val="sr-Latn-CS"/>
        </w:rPr>
        <w:t xml:space="preserve"> i proširiti obim</w:t>
      </w:r>
      <w:r w:rsidRPr="00FB1292">
        <w:rPr>
          <w:rFonts w:ascii="Cambria" w:hAnsi="Cambria" w:cs="Times New Roman"/>
          <w:noProof/>
          <w:sz w:val="24"/>
          <w:szCs w:val="24"/>
          <w:lang w:val="sr-Latn-CS"/>
        </w:rPr>
        <w:t xml:space="preserve"> usluga koje pruža članicama u cilju jačanja njihovih kapaciteta i uvo</w:t>
      </w:r>
      <w:r w:rsidR="00226D67"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enja evropskih standarda u lokalno upravljanje.</w:t>
      </w:r>
    </w:p>
    <w:p w14:paraId="32FCEFB0"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2C83EEBB" w14:textId="2347D17D"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Me</w:t>
      </w:r>
      <w:r w:rsidR="00226D67"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unarodna saradnja ostaje značaj</w:t>
      </w:r>
      <w:r w:rsidR="00C7448F" w:rsidRPr="00FB1292">
        <w:rPr>
          <w:rFonts w:ascii="Cambria" w:hAnsi="Cambria" w:cs="Times New Roman"/>
          <w:noProof/>
          <w:sz w:val="24"/>
          <w:szCs w:val="24"/>
          <w:lang w:val="sr-Latn-CS"/>
        </w:rPr>
        <w:t>an</w:t>
      </w:r>
      <w:r w:rsidRPr="00FB1292">
        <w:rPr>
          <w:rFonts w:ascii="Cambria" w:hAnsi="Cambria" w:cs="Times New Roman"/>
          <w:noProof/>
          <w:sz w:val="24"/>
          <w:szCs w:val="24"/>
          <w:lang w:val="sr-Latn-CS"/>
        </w:rPr>
        <w:t xml:space="preserve"> dio djelovanja asocijacije, stavljajući u prvi plan različite oblike podrške članicama u procesu evropskih integracija. Kako bi se uspješno ostvarile planirane aktivnosti na ovom polju, potrebno je ostvariti nova partnerstva, obezbjediti finansijska sredstva i ojačati kapacitete </w:t>
      </w:r>
      <w:r w:rsidR="00C539EC" w:rsidRPr="00FB1292">
        <w:rPr>
          <w:rFonts w:ascii="Cambria" w:hAnsi="Cambria" w:cs="Times New Roman"/>
          <w:noProof/>
          <w:sz w:val="24"/>
          <w:szCs w:val="24"/>
          <w:lang w:val="sr-Latn-CS"/>
        </w:rPr>
        <w:t>Sekretarijata</w:t>
      </w:r>
      <w:r w:rsidRPr="00FB1292">
        <w:rPr>
          <w:rFonts w:ascii="Cambria" w:hAnsi="Cambria" w:cs="Times New Roman"/>
          <w:noProof/>
          <w:sz w:val="24"/>
          <w:szCs w:val="24"/>
          <w:lang w:val="sr-Latn-CS"/>
        </w:rPr>
        <w:t xml:space="preserve"> Zajednice.</w:t>
      </w:r>
    </w:p>
    <w:p w14:paraId="5C6A53D3"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p>
    <w:p w14:paraId="761EA1F6" w14:textId="4750E56E"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Realizacija Strateškog plana 20</w:t>
      </w:r>
      <w:r w:rsidR="00C539EC" w:rsidRPr="00FB1292">
        <w:rPr>
          <w:rFonts w:ascii="Cambria" w:hAnsi="Cambria" w:cs="Times New Roman"/>
          <w:noProof/>
          <w:sz w:val="24"/>
          <w:szCs w:val="24"/>
          <w:lang w:val="sr-Latn-CS"/>
        </w:rPr>
        <w:t>20</w:t>
      </w:r>
      <w:r w:rsidRPr="00FB1292">
        <w:rPr>
          <w:rFonts w:ascii="Cambria" w:hAnsi="Cambria" w:cs="Times New Roman"/>
          <w:noProof/>
          <w:sz w:val="24"/>
          <w:szCs w:val="24"/>
          <w:lang w:val="sr-Latn-CS"/>
        </w:rPr>
        <w:t>-20</w:t>
      </w:r>
      <w:r w:rsidR="00C539EC" w:rsidRPr="00FB1292">
        <w:rPr>
          <w:rFonts w:ascii="Cambria" w:hAnsi="Cambria" w:cs="Times New Roman"/>
          <w:noProof/>
          <w:sz w:val="24"/>
          <w:szCs w:val="24"/>
          <w:lang w:val="sr-Latn-CS"/>
        </w:rPr>
        <w:t>24</w:t>
      </w:r>
      <w:r w:rsidRPr="00FB1292">
        <w:rPr>
          <w:rFonts w:ascii="Cambria" w:hAnsi="Cambria" w:cs="Times New Roman"/>
          <w:noProof/>
          <w:sz w:val="24"/>
          <w:szCs w:val="24"/>
          <w:lang w:val="sr-Latn-CS"/>
        </w:rPr>
        <w:t xml:space="preserve"> će biti evaluirana na godišnjem nivou, uz neophodna prilago</w:t>
      </w:r>
      <w:r w:rsidR="00CF1212" w:rsidRPr="00FB1292">
        <w:rPr>
          <w:rFonts w:ascii="Cambria" w:hAnsi="Cambria" w:cs="Times New Roman"/>
          <w:noProof/>
          <w:sz w:val="24"/>
          <w:szCs w:val="24"/>
          <w:lang w:val="sr-Latn-CS"/>
        </w:rPr>
        <w:t>đ</w:t>
      </w:r>
      <w:r w:rsidRPr="00FB1292">
        <w:rPr>
          <w:rFonts w:ascii="Cambria" w:hAnsi="Cambria" w:cs="Times New Roman"/>
          <w:noProof/>
          <w:sz w:val="24"/>
          <w:szCs w:val="24"/>
          <w:lang w:val="sr-Latn-CS"/>
        </w:rPr>
        <w:t xml:space="preserve">avanja </w:t>
      </w:r>
      <w:r w:rsidR="00644479">
        <w:rPr>
          <w:rFonts w:ascii="Cambria" w:hAnsi="Cambria" w:cs="Times New Roman"/>
          <w:noProof/>
          <w:sz w:val="24"/>
          <w:szCs w:val="24"/>
          <w:lang w:val="sr-Latn-CS"/>
        </w:rPr>
        <w:t>aktivnosti,</w:t>
      </w:r>
      <w:r w:rsidR="00667CBD" w:rsidRPr="00FB1292">
        <w:rPr>
          <w:rFonts w:ascii="Cambria" w:hAnsi="Cambria" w:cs="Times New Roman"/>
          <w:noProof/>
          <w:sz w:val="24"/>
          <w:szCs w:val="24"/>
          <w:lang w:val="sr-Latn-CS"/>
        </w:rPr>
        <w:t xml:space="preserve"> izmijenjenim okolnostima</w:t>
      </w:r>
      <w:r w:rsidR="00644479">
        <w:rPr>
          <w:rFonts w:ascii="Cambria" w:hAnsi="Cambria" w:cs="Times New Roman"/>
          <w:noProof/>
          <w:sz w:val="24"/>
          <w:szCs w:val="24"/>
          <w:lang w:val="sr-Latn-CS"/>
        </w:rPr>
        <w:t xml:space="preserve"> i uslovima djelovanja</w:t>
      </w:r>
      <w:r w:rsidRPr="00FB1292">
        <w:rPr>
          <w:rFonts w:ascii="Cambria" w:hAnsi="Cambria" w:cs="Times New Roman"/>
          <w:noProof/>
          <w:sz w:val="24"/>
          <w:szCs w:val="24"/>
          <w:lang w:val="sr-Latn-CS"/>
        </w:rPr>
        <w:t xml:space="preserve">. </w:t>
      </w:r>
      <w:r w:rsidR="00644479">
        <w:rPr>
          <w:rFonts w:ascii="Cambria" w:hAnsi="Cambria" w:cs="Times New Roman"/>
          <w:noProof/>
          <w:sz w:val="24"/>
          <w:szCs w:val="24"/>
          <w:lang w:val="sr-Latn-CS"/>
        </w:rPr>
        <w:t>Rad na ostvarivanju p</w:t>
      </w:r>
      <w:r w:rsidRPr="00FB1292">
        <w:rPr>
          <w:rFonts w:ascii="Cambria" w:hAnsi="Cambria" w:cs="Times New Roman"/>
          <w:noProof/>
          <w:sz w:val="24"/>
          <w:szCs w:val="24"/>
          <w:lang w:val="sr-Latn-CS"/>
        </w:rPr>
        <w:t>ostavljeni</w:t>
      </w:r>
      <w:r w:rsidR="00644479">
        <w:rPr>
          <w:rFonts w:ascii="Cambria" w:hAnsi="Cambria" w:cs="Times New Roman"/>
          <w:noProof/>
          <w:sz w:val="24"/>
          <w:szCs w:val="24"/>
          <w:lang w:val="sr-Latn-CS"/>
        </w:rPr>
        <w:t>h</w:t>
      </w:r>
      <w:r w:rsidRPr="00FB1292">
        <w:rPr>
          <w:rFonts w:ascii="Cambria" w:hAnsi="Cambria" w:cs="Times New Roman"/>
          <w:noProof/>
          <w:sz w:val="24"/>
          <w:szCs w:val="24"/>
          <w:lang w:val="sr-Latn-CS"/>
        </w:rPr>
        <w:t xml:space="preserve"> ciljev</w:t>
      </w:r>
      <w:r w:rsidR="00644479">
        <w:rPr>
          <w:rFonts w:ascii="Cambria" w:hAnsi="Cambria" w:cs="Times New Roman"/>
          <w:noProof/>
          <w:sz w:val="24"/>
          <w:szCs w:val="24"/>
          <w:lang w:val="sr-Latn-CS"/>
        </w:rPr>
        <w:t>a</w:t>
      </w:r>
      <w:r w:rsidRPr="00FB1292">
        <w:rPr>
          <w:rFonts w:ascii="Cambria" w:hAnsi="Cambria" w:cs="Times New Roman"/>
          <w:noProof/>
          <w:sz w:val="24"/>
          <w:szCs w:val="24"/>
          <w:lang w:val="sr-Latn-CS"/>
        </w:rPr>
        <w:t xml:space="preserve"> će se </w:t>
      </w:r>
      <w:r w:rsidR="00644479">
        <w:rPr>
          <w:rFonts w:ascii="Cambria" w:hAnsi="Cambria" w:cs="Times New Roman"/>
          <w:noProof/>
          <w:sz w:val="24"/>
          <w:szCs w:val="24"/>
          <w:lang w:val="sr-Latn-CS"/>
        </w:rPr>
        <w:t>realizovati na</w:t>
      </w:r>
      <w:r w:rsidRPr="00FB1292">
        <w:rPr>
          <w:rFonts w:ascii="Cambria" w:hAnsi="Cambria" w:cs="Times New Roman"/>
          <w:noProof/>
          <w:sz w:val="24"/>
          <w:szCs w:val="24"/>
          <w:lang w:val="sr-Latn-CS"/>
        </w:rPr>
        <w:t xml:space="preserve"> osnovu godišnjih </w:t>
      </w:r>
      <w:r w:rsidR="00644479">
        <w:rPr>
          <w:rFonts w:ascii="Cambria" w:hAnsi="Cambria" w:cs="Times New Roman"/>
          <w:noProof/>
          <w:sz w:val="24"/>
          <w:szCs w:val="24"/>
          <w:lang w:val="sr-Latn-CS"/>
        </w:rPr>
        <w:t>P</w:t>
      </w:r>
      <w:r w:rsidR="00C539EC" w:rsidRPr="00FB1292">
        <w:rPr>
          <w:rFonts w:ascii="Cambria" w:hAnsi="Cambria" w:cs="Times New Roman"/>
          <w:noProof/>
          <w:sz w:val="24"/>
          <w:szCs w:val="24"/>
          <w:lang w:val="sr-Latn-CS"/>
        </w:rPr>
        <w:t>rograma rada</w:t>
      </w:r>
      <w:r w:rsidRPr="00FB1292">
        <w:rPr>
          <w:rFonts w:ascii="Cambria" w:hAnsi="Cambria" w:cs="Times New Roman"/>
          <w:noProof/>
          <w:sz w:val="24"/>
          <w:szCs w:val="24"/>
          <w:lang w:val="sr-Latn-CS"/>
        </w:rPr>
        <w:t>, koji predstavljaju operacionalizaciju aktivnosti</w:t>
      </w:r>
      <w:r w:rsidR="00A8072D">
        <w:rPr>
          <w:rFonts w:ascii="Cambria" w:hAnsi="Cambria" w:cs="Times New Roman"/>
          <w:noProof/>
          <w:sz w:val="24"/>
          <w:szCs w:val="24"/>
          <w:lang w:val="sr-Latn-CS"/>
        </w:rPr>
        <w:t xml:space="preserve"> utvrđenim Strateškim planom</w:t>
      </w:r>
      <w:r w:rsidRPr="00FB1292">
        <w:rPr>
          <w:rFonts w:ascii="Cambria" w:hAnsi="Cambria" w:cs="Times New Roman"/>
          <w:noProof/>
          <w:sz w:val="24"/>
          <w:szCs w:val="24"/>
          <w:lang w:val="sr-Latn-CS"/>
        </w:rPr>
        <w:t xml:space="preserve">. </w:t>
      </w:r>
    </w:p>
    <w:p w14:paraId="1038522E" w14:textId="77777777" w:rsidR="002444B1" w:rsidRPr="00FB1292" w:rsidRDefault="002444B1" w:rsidP="007F6E78">
      <w:pPr>
        <w:autoSpaceDE w:val="0"/>
        <w:autoSpaceDN w:val="0"/>
        <w:adjustRightInd w:val="0"/>
        <w:spacing w:after="0" w:line="240" w:lineRule="auto"/>
        <w:jc w:val="both"/>
        <w:rPr>
          <w:rFonts w:ascii="Cambria" w:hAnsi="Cambria" w:cs="Times New Roman"/>
          <w:noProof/>
          <w:sz w:val="24"/>
          <w:szCs w:val="24"/>
          <w:lang w:val="sr-Latn-CS"/>
        </w:rPr>
      </w:pPr>
      <w:r w:rsidRPr="00FB1292">
        <w:rPr>
          <w:rFonts w:ascii="Cambria" w:hAnsi="Cambria" w:cs="Times New Roman"/>
          <w:noProof/>
          <w:sz w:val="24"/>
          <w:szCs w:val="24"/>
          <w:lang w:val="sr-Latn-CS"/>
        </w:rPr>
        <w:t xml:space="preserve"> </w:t>
      </w:r>
    </w:p>
    <w:bookmarkEnd w:id="12"/>
    <w:p w14:paraId="5BB57345" w14:textId="77777777" w:rsidR="002444B1" w:rsidRPr="00FB1292" w:rsidRDefault="002444B1" w:rsidP="007F6E78">
      <w:pPr>
        <w:spacing w:line="240" w:lineRule="auto"/>
        <w:rPr>
          <w:rFonts w:ascii="Cambria" w:hAnsi="Cambria"/>
          <w:sz w:val="24"/>
          <w:szCs w:val="24"/>
          <w:lang w:val="sr-Latn-CS"/>
        </w:rPr>
      </w:pPr>
    </w:p>
    <w:p w14:paraId="5B13FF9F" w14:textId="77777777" w:rsidR="002444B1" w:rsidRPr="00D14066" w:rsidRDefault="002444B1" w:rsidP="007F6E78">
      <w:pPr>
        <w:spacing w:line="240" w:lineRule="auto"/>
        <w:rPr>
          <w:rFonts w:asciiTheme="majorHAnsi" w:hAnsiTheme="majorHAnsi"/>
          <w:lang w:val="sr-Latn-CS"/>
        </w:rPr>
      </w:pPr>
    </w:p>
    <w:sectPr w:rsidR="002444B1" w:rsidRPr="00D14066" w:rsidSect="00A3603E">
      <w:headerReference w:type="default" r:id="rId8"/>
      <w:footerReference w:type="even" r:id="rId9"/>
      <w:footerReference w:type="default" r:id="rId10"/>
      <w:pgSz w:w="12240" w:h="15840"/>
      <w:pgMar w:top="1417"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0F7A" w14:textId="77777777" w:rsidR="00AC0FEF" w:rsidRDefault="00AC0FEF">
      <w:r>
        <w:separator/>
      </w:r>
    </w:p>
  </w:endnote>
  <w:endnote w:type="continuationSeparator" w:id="0">
    <w:p w14:paraId="33FA33B1" w14:textId="77777777" w:rsidR="00AC0FEF" w:rsidRDefault="00AC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9961" w14:textId="77777777" w:rsidR="000B1F15" w:rsidRDefault="000B1F15" w:rsidP="004C41C3">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0080F1DD" w14:textId="77777777" w:rsidR="000B1F15" w:rsidRDefault="000B1F15" w:rsidP="007860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C3A8" w14:textId="77777777" w:rsidR="000B1F15" w:rsidRDefault="000B1F15" w:rsidP="004C41C3">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26</w:t>
    </w:r>
    <w:r>
      <w:rPr>
        <w:rStyle w:val="PageNumber"/>
        <w:rFonts w:cs="Calibri"/>
      </w:rPr>
      <w:fldChar w:fldCharType="end"/>
    </w:r>
  </w:p>
  <w:p w14:paraId="713FBEB3" w14:textId="77777777" w:rsidR="000B1F15" w:rsidRDefault="000B1F15" w:rsidP="007860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EA6A" w14:textId="77777777" w:rsidR="00AC0FEF" w:rsidRDefault="00AC0FEF">
      <w:r>
        <w:separator/>
      </w:r>
    </w:p>
  </w:footnote>
  <w:footnote w:type="continuationSeparator" w:id="0">
    <w:p w14:paraId="49876A50" w14:textId="77777777" w:rsidR="00AC0FEF" w:rsidRDefault="00AC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137" w14:textId="0D49775B" w:rsidR="000B1F15" w:rsidRPr="0014412E" w:rsidRDefault="000B1F15">
    <w:pPr>
      <w:pStyle w:val="Header"/>
      <w:rPr>
        <w:rFonts w:asciiTheme="majorHAnsi" w:hAnsiTheme="majorHAnsi"/>
        <w:b/>
        <w:color w:val="002060"/>
        <w:lang w:val="sr-Latn-ME"/>
      </w:rPr>
    </w:pPr>
    <w:r w:rsidRPr="0014412E">
      <w:rPr>
        <w:b/>
        <w:noProof/>
        <w:lang w:val="sr-Latn-ME"/>
      </w:rPr>
      <w:drawing>
        <wp:anchor distT="0" distB="0" distL="114300" distR="114300" simplePos="0" relativeHeight="251658240" behindDoc="1" locked="0" layoutInCell="1" allowOverlap="1" wp14:anchorId="2AF41ADC" wp14:editId="6ACC9A5C">
          <wp:simplePos x="0" y="0"/>
          <wp:positionH relativeFrom="margin">
            <wp:align>left</wp:align>
          </wp:positionH>
          <wp:positionV relativeFrom="topMargin">
            <wp:posOffset>201930</wp:posOffset>
          </wp:positionV>
          <wp:extent cx="2531745" cy="579120"/>
          <wp:effectExtent l="0" t="0" r="1905" b="0"/>
          <wp:wrapTight wrapText="bothSides">
            <wp:wrapPolygon edited="0">
              <wp:start x="0" y="0"/>
              <wp:lineTo x="0" y="20605"/>
              <wp:lineTo x="21454" y="20605"/>
              <wp:lineTo x="214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579120"/>
                  </a:xfrm>
                  <a:prstGeom prst="rect">
                    <a:avLst/>
                  </a:prstGeom>
                  <a:noFill/>
                </pic:spPr>
              </pic:pic>
            </a:graphicData>
          </a:graphic>
        </wp:anchor>
      </w:drawing>
    </w:r>
    <w:r w:rsidRPr="0014412E">
      <w:rPr>
        <w:b/>
        <w:lang w:val="sr-Latn-ME"/>
      </w:rPr>
      <w:t xml:space="preserve">                </w:t>
    </w:r>
    <w:r w:rsidRPr="0014412E">
      <w:rPr>
        <w:rFonts w:asciiTheme="majorHAnsi" w:hAnsiTheme="majorHAnsi"/>
        <w:b/>
        <w:color w:val="002060"/>
        <w:lang w:val="sr-Latn-ME"/>
      </w:rPr>
      <w:t>Strateški plan Zajednice opština 2020-2024</w:t>
    </w:r>
  </w:p>
  <w:p w14:paraId="288A9E3A" w14:textId="77777777" w:rsidR="000B1F15" w:rsidRDefault="000B1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12B"/>
    <w:multiLevelType w:val="hybridMultilevel"/>
    <w:tmpl w:val="1324A7D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DB03B44"/>
    <w:multiLevelType w:val="hybridMultilevel"/>
    <w:tmpl w:val="9E8E3C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4676B"/>
    <w:multiLevelType w:val="hybridMultilevel"/>
    <w:tmpl w:val="232EF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2BAD"/>
    <w:multiLevelType w:val="multilevel"/>
    <w:tmpl w:val="A71098A6"/>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030B77"/>
    <w:multiLevelType w:val="hybridMultilevel"/>
    <w:tmpl w:val="1108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C93761"/>
    <w:multiLevelType w:val="hybridMultilevel"/>
    <w:tmpl w:val="A6A48B5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6" w15:restartNumberingAfterBreak="0">
    <w:nsid w:val="246A1D90"/>
    <w:multiLevelType w:val="hybridMultilevel"/>
    <w:tmpl w:val="A3D46A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345D6A"/>
    <w:multiLevelType w:val="hybridMultilevel"/>
    <w:tmpl w:val="EA4C0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2E03D8"/>
    <w:multiLevelType w:val="hybridMultilevel"/>
    <w:tmpl w:val="24DC8708"/>
    <w:lvl w:ilvl="0" w:tplc="4BE63F5C">
      <w:start w:val="1"/>
      <w:numFmt w:val="bullet"/>
      <w:lvlText w:val="◦"/>
      <w:lvlJc w:val="left"/>
      <w:pPr>
        <w:tabs>
          <w:tab w:val="num" w:pos="720"/>
        </w:tabs>
        <w:ind w:left="720" w:hanging="360"/>
      </w:pPr>
      <w:rPr>
        <w:rFonts w:ascii="Verdana" w:hAnsi="Verdana" w:hint="default"/>
      </w:rPr>
    </w:lvl>
    <w:lvl w:ilvl="1" w:tplc="0409000B">
      <w:start w:val="1"/>
      <w:numFmt w:val="bullet"/>
      <w:lvlText w:val=""/>
      <w:lvlJc w:val="left"/>
      <w:pPr>
        <w:tabs>
          <w:tab w:val="num" w:pos="720"/>
        </w:tabs>
        <w:ind w:left="720" w:hanging="360"/>
      </w:pPr>
      <w:rPr>
        <w:rFonts w:ascii="Wingdings" w:hAnsi="Wingdings" w:hint="default"/>
      </w:rPr>
    </w:lvl>
    <w:lvl w:ilvl="2" w:tplc="B3425F06">
      <w:start w:val="1"/>
      <w:numFmt w:val="bullet"/>
      <w:lvlText w:val="◦"/>
      <w:lvlJc w:val="left"/>
      <w:pPr>
        <w:tabs>
          <w:tab w:val="num" w:pos="2160"/>
        </w:tabs>
        <w:ind w:left="2160" w:hanging="360"/>
      </w:pPr>
      <w:rPr>
        <w:rFonts w:ascii="Verdana" w:hAnsi="Verdana" w:hint="default"/>
      </w:rPr>
    </w:lvl>
    <w:lvl w:ilvl="3" w:tplc="E468F768">
      <w:start w:val="1"/>
      <w:numFmt w:val="bullet"/>
      <w:lvlText w:val="◦"/>
      <w:lvlJc w:val="left"/>
      <w:pPr>
        <w:tabs>
          <w:tab w:val="num" w:pos="2880"/>
        </w:tabs>
        <w:ind w:left="2880" w:hanging="360"/>
      </w:pPr>
      <w:rPr>
        <w:rFonts w:ascii="Verdana" w:hAnsi="Verdana" w:hint="default"/>
      </w:rPr>
    </w:lvl>
    <w:lvl w:ilvl="4" w:tplc="E00CD7F8">
      <w:start w:val="1"/>
      <w:numFmt w:val="bullet"/>
      <w:lvlText w:val="◦"/>
      <w:lvlJc w:val="left"/>
      <w:pPr>
        <w:tabs>
          <w:tab w:val="num" w:pos="3600"/>
        </w:tabs>
        <w:ind w:left="3600" w:hanging="360"/>
      </w:pPr>
      <w:rPr>
        <w:rFonts w:ascii="Verdana" w:hAnsi="Verdana" w:hint="default"/>
      </w:rPr>
    </w:lvl>
    <w:lvl w:ilvl="5" w:tplc="C2EED1C2">
      <w:start w:val="1"/>
      <w:numFmt w:val="bullet"/>
      <w:lvlText w:val="◦"/>
      <w:lvlJc w:val="left"/>
      <w:pPr>
        <w:tabs>
          <w:tab w:val="num" w:pos="4320"/>
        </w:tabs>
        <w:ind w:left="4320" w:hanging="360"/>
      </w:pPr>
      <w:rPr>
        <w:rFonts w:ascii="Verdana" w:hAnsi="Verdana" w:hint="default"/>
      </w:rPr>
    </w:lvl>
    <w:lvl w:ilvl="6" w:tplc="AFC2569C">
      <w:start w:val="1"/>
      <w:numFmt w:val="bullet"/>
      <w:lvlText w:val="◦"/>
      <w:lvlJc w:val="left"/>
      <w:pPr>
        <w:tabs>
          <w:tab w:val="num" w:pos="5040"/>
        </w:tabs>
        <w:ind w:left="5040" w:hanging="360"/>
      </w:pPr>
      <w:rPr>
        <w:rFonts w:ascii="Verdana" w:hAnsi="Verdana" w:hint="default"/>
      </w:rPr>
    </w:lvl>
    <w:lvl w:ilvl="7" w:tplc="183E41E6">
      <w:start w:val="1"/>
      <w:numFmt w:val="bullet"/>
      <w:lvlText w:val="◦"/>
      <w:lvlJc w:val="left"/>
      <w:pPr>
        <w:tabs>
          <w:tab w:val="num" w:pos="5760"/>
        </w:tabs>
        <w:ind w:left="5760" w:hanging="360"/>
      </w:pPr>
      <w:rPr>
        <w:rFonts w:ascii="Verdana" w:hAnsi="Verdana" w:hint="default"/>
      </w:rPr>
    </w:lvl>
    <w:lvl w:ilvl="8" w:tplc="6440706A">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DC059F9"/>
    <w:multiLevelType w:val="hybridMultilevel"/>
    <w:tmpl w:val="FD321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F2465D"/>
    <w:multiLevelType w:val="hybridMultilevel"/>
    <w:tmpl w:val="4DAA010E"/>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0E457A2"/>
    <w:multiLevelType w:val="hybridMultilevel"/>
    <w:tmpl w:val="4FA83172"/>
    <w:lvl w:ilvl="0" w:tplc="505A0D9C">
      <w:start w:val="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3C6C1B"/>
    <w:multiLevelType w:val="hybridMultilevel"/>
    <w:tmpl w:val="099E6B76"/>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13" w15:restartNumberingAfterBreak="0">
    <w:nsid w:val="36A0524F"/>
    <w:multiLevelType w:val="hybridMultilevel"/>
    <w:tmpl w:val="F1504B6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7305C3E"/>
    <w:multiLevelType w:val="hybridMultilevel"/>
    <w:tmpl w:val="04B296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131065"/>
    <w:multiLevelType w:val="multilevel"/>
    <w:tmpl w:val="31F619E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1A1CDE"/>
    <w:multiLevelType w:val="multilevel"/>
    <w:tmpl w:val="D398FA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C396250"/>
    <w:multiLevelType w:val="hybridMultilevel"/>
    <w:tmpl w:val="B88C5FEE"/>
    <w:lvl w:ilvl="0" w:tplc="505A0D9C">
      <w:start w:val="2"/>
      <w:numFmt w:val="bullet"/>
      <w:lvlText w:val="-"/>
      <w:lvlJc w:val="left"/>
      <w:pPr>
        <w:ind w:left="1440" w:hanging="360"/>
      </w:pPr>
      <w:rPr>
        <w:rFonts w:ascii="Cambria" w:eastAsia="Calibri" w:hAnsi="Cambria" w:cs="Times New Roman" w:hint="default"/>
      </w:rPr>
    </w:lvl>
    <w:lvl w:ilvl="1" w:tplc="958E04FA">
      <w:numFmt w:val="bullet"/>
      <w:lvlText w:val="•"/>
      <w:lvlJc w:val="left"/>
      <w:pPr>
        <w:ind w:left="2520" w:hanging="72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208F5"/>
    <w:multiLevelType w:val="hybridMultilevel"/>
    <w:tmpl w:val="9F002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25A082C"/>
    <w:multiLevelType w:val="hybridMultilevel"/>
    <w:tmpl w:val="77C0850E"/>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20" w15:restartNumberingAfterBreak="0">
    <w:nsid w:val="53C505F7"/>
    <w:multiLevelType w:val="hybridMultilevel"/>
    <w:tmpl w:val="C52CDED2"/>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21" w15:restartNumberingAfterBreak="0">
    <w:nsid w:val="5694448F"/>
    <w:multiLevelType w:val="hybridMultilevel"/>
    <w:tmpl w:val="D0422416"/>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22" w15:restartNumberingAfterBreak="0">
    <w:nsid w:val="649854D3"/>
    <w:multiLevelType w:val="hybridMultilevel"/>
    <w:tmpl w:val="EC702A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B005DE"/>
    <w:multiLevelType w:val="hybridMultilevel"/>
    <w:tmpl w:val="9410A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E1D9D"/>
    <w:multiLevelType w:val="hybridMultilevel"/>
    <w:tmpl w:val="A79209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490D2B"/>
    <w:multiLevelType w:val="hybridMultilevel"/>
    <w:tmpl w:val="AD7AB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40777"/>
    <w:multiLevelType w:val="hybridMultilevel"/>
    <w:tmpl w:val="07E64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90970"/>
    <w:multiLevelType w:val="hybridMultilevel"/>
    <w:tmpl w:val="6BFC3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E53DC3"/>
    <w:multiLevelType w:val="hybridMultilevel"/>
    <w:tmpl w:val="502AC2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EA436D"/>
    <w:multiLevelType w:val="hybridMultilevel"/>
    <w:tmpl w:val="FE2200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497455"/>
    <w:multiLevelType w:val="hybridMultilevel"/>
    <w:tmpl w:val="3EB887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0F7E5F"/>
    <w:multiLevelType w:val="hybridMultilevel"/>
    <w:tmpl w:val="044C1B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A0D8B"/>
    <w:multiLevelType w:val="hybridMultilevel"/>
    <w:tmpl w:val="600E6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F6E6ECA"/>
    <w:multiLevelType w:val="hybridMultilevel"/>
    <w:tmpl w:val="282EE9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6"/>
  </w:num>
  <w:num w:numId="4">
    <w:abstractNumId w:val="11"/>
  </w:num>
  <w:num w:numId="5">
    <w:abstractNumId w:val="17"/>
  </w:num>
  <w:num w:numId="6">
    <w:abstractNumId w:val="2"/>
  </w:num>
  <w:num w:numId="7">
    <w:abstractNumId w:val="15"/>
  </w:num>
  <w:num w:numId="8">
    <w:abstractNumId w:val="31"/>
  </w:num>
  <w:num w:numId="9">
    <w:abstractNumId w:val="3"/>
  </w:num>
  <w:num w:numId="10">
    <w:abstractNumId w:val="10"/>
  </w:num>
  <w:num w:numId="11">
    <w:abstractNumId w:val="32"/>
  </w:num>
  <w:num w:numId="12">
    <w:abstractNumId w:val="28"/>
  </w:num>
  <w:num w:numId="13">
    <w:abstractNumId w:val="6"/>
  </w:num>
  <w:num w:numId="14">
    <w:abstractNumId w:val="1"/>
  </w:num>
  <w:num w:numId="15">
    <w:abstractNumId w:val="13"/>
  </w:num>
  <w:num w:numId="16">
    <w:abstractNumId w:val="12"/>
  </w:num>
  <w:num w:numId="17">
    <w:abstractNumId w:val="21"/>
  </w:num>
  <w:num w:numId="18">
    <w:abstractNumId w:val="0"/>
  </w:num>
  <w:num w:numId="19">
    <w:abstractNumId w:val="19"/>
  </w:num>
  <w:num w:numId="20">
    <w:abstractNumId w:val="8"/>
  </w:num>
  <w:num w:numId="21">
    <w:abstractNumId w:val="18"/>
  </w:num>
  <w:num w:numId="22">
    <w:abstractNumId w:val="25"/>
  </w:num>
  <w:num w:numId="23">
    <w:abstractNumId w:val="9"/>
  </w:num>
  <w:num w:numId="24">
    <w:abstractNumId w:val="24"/>
  </w:num>
  <w:num w:numId="25">
    <w:abstractNumId w:val="27"/>
  </w:num>
  <w:num w:numId="26">
    <w:abstractNumId w:val="30"/>
  </w:num>
  <w:num w:numId="27">
    <w:abstractNumId w:val="14"/>
  </w:num>
  <w:num w:numId="28">
    <w:abstractNumId w:val="29"/>
  </w:num>
  <w:num w:numId="29">
    <w:abstractNumId w:val="26"/>
  </w:num>
  <w:num w:numId="30">
    <w:abstractNumId w:val="23"/>
  </w:num>
  <w:num w:numId="31">
    <w:abstractNumId w:val="33"/>
  </w:num>
  <w:num w:numId="32">
    <w:abstractNumId w:val="7"/>
  </w:num>
  <w:num w:numId="33">
    <w:abstractNumId w:val="22"/>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CD"/>
    <w:rsid w:val="000021C5"/>
    <w:rsid w:val="00003B95"/>
    <w:rsid w:val="00004823"/>
    <w:rsid w:val="00005FAE"/>
    <w:rsid w:val="00023F32"/>
    <w:rsid w:val="0002545D"/>
    <w:rsid w:val="00035045"/>
    <w:rsid w:val="00043930"/>
    <w:rsid w:val="00044C71"/>
    <w:rsid w:val="000515ED"/>
    <w:rsid w:val="00057144"/>
    <w:rsid w:val="00062166"/>
    <w:rsid w:val="00063F06"/>
    <w:rsid w:val="0006658B"/>
    <w:rsid w:val="00070EEB"/>
    <w:rsid w:val="000736C0"/>
    <w:rsid w:val="00080814"/>
    <w:rsid w:val="00081756"/>
    <w:rsid w:val="00082906"/>
    <w:rsid w:val="000866B8"/>
    <w:rsid w:val="00086E70"/>
    <w:rsid w:val="000917DB"/>
    <w:rsid w:val="00095B68"/>
    <w:rsid w:val="000A3C8A"/>
    <w:rsid w:val="000B1F15"/>
    <w:rsid w:val="000B3D6C"/>
    <w:rsid w:val="000D09A3"/>
    <w:rsid w:val="000D56A6"/>
    <w:rsid w:val="000D65DF"/>
    <w:rsid w:val="000D6A31"/>
    <w:rsid w:val="000D6DE4"/>
    <w:rsid w:val="000E2EAE"/>
    <w:rsid w:val="000E3042"/>
    <w:rsid w:val="000F1B14"/>
    <w:rsid w:val="000F408B"/>
    <w:rsid w:val="000F718B"/>
    <w:rsid w:val="000F7845"/>
    <w:rsid w:val="00111D48"/>
    <w:rsid w:val="001137B8"/>
    <w:rsid w:val="00114237"/>
    <w:rsid w:val="00124E62"/>
    <w:rsid w:val="0012644D"/>
    <w:rsid w:val="001314C3"/>
    <w:rsid w:val="0013412C"/>
    <w:rsid w:val="001347FB"/>
    <w:rsid w:val="00135D9D"/>
    <w:rsid w:val="00140E06"/>
    <w:rsid w:val="001412F5"/>
    <w:rsid w:val="001414EE"/>
    <w:rsid w:val="00141C84"/>
    <w:rsid w:val="0014412E"/>
    <w:rsid w:val="0014535B"/>
    <w:rsid w:val="001454F1"/>
    <w:rsid w:val="00145B9B"/>
    <w:rsid w:val="00155D06"/>
    <w:rsid w:val="001571E3"/>
    <w:rsid w:val="00157CAF"/>
    <w:rsid w:val="00160593"/>
    <w:rsid w:val="00161A4C"/>
    <w:rsid w:val="00163634"/>
    <w:rsid w:val="001736CD"/>
    <w:rsid w:val="0017379D"/>
    <w:rsid w:val="00175C4C"/>
    <w:rsid w:val="001810FE"/>
    <w:rsid w:val="00184D0C"/>
    <w:rsid w:val="00187160"/>
    <w:rsid w:val="001943F9"/>
    <w:rsid w:val="00194961"/>
    <w:rsid w:val="00197366"/>
    <w:rsid w:val="001A3249"/>
    <w:rsid w:val="001A361A"/>
    <w:rsid w:val="001A582B"/>
    <w:rsid w:val="001A7834"/>
    <w:rsid w:val="001C0CFD"/>
    <w:rsid w:val="001C1814"/>
    <w:rsid w:val="001C2C20"/>
    <w:rsid w:val="001C5FA3"/>
    <w:rsid w:val="001C77B6"/>
    <w:rsid w:val="001D008B"/>
    <w:rsid w:val="001D2F14"/>
    <w:rsid w:val="001D39A8"/>
    <w:rsid w:val="001D3CC7"/>
    <w:rsid w:val="001D4F76"/>
    <w:rsid w:val="001F4467"/>
    <w:rsid w:val="001F4660"/>
    <w:rsid w:val="001F519F"/>
    <w:rsid w:val="0020502A"/>
    <w:rsid w:val="0020661A"/>
    <w:rsid w:val="00211B46"/>
    <w:rsid w:val="00222367"/>
    <w:rsid w:val="00223935"/>
    <w:rsid w:val="0022576F"/>
    <w:rsid w:val="00226D67"/>
    <w:rsid w:val="0024057A"/>
    <w:rsid w:val="002414C4"/>
    <w:rsid w:val="002439BD"/>
    <w:rsid w:val="00244220"/>
    <w:rsid w:val="002444B1"/>
    <w:rsid w:val="00244B45"/>
    <w:rsid w:val="00244C03"/>
    <w:rsid w:val="00244CFA"/>
    <w:rsid w:val="0024738C"/>
    <w:rsid w:val="0025019A"/>
    <w:rsid w:val="00253100"/>
    <w:rsid w:val="00256AF5"/>
    <w:rsid w:val="002573FD"/>
    <w:rsid w:val="00266421"/>
    <w:rsid w:val="00267FB3"/>
    <w:rsid w:val="002768E9"/>
    <w:rsid w:val="002778A1"/>
    <w:rsid w:val="0028230C"/>
    <w:rsid w:val="002834FF"/>
    <w:rsid w:val="002877B8"/>
    <w:rsid w:val="00294E44"/>
    <w:rsid w:val="0029767C"/>
    <w:rsid w:val="002A41F1"/>
    <w:rsid w:val="002A453B"/>
    <w:rsid w:val="002B36CB"/>
    <w:rsid w:val="002B44F7"/>
    <w:rsid w:val="002C0C24"/>
    <w:rsid w:val="002C11A6"/>
    <w:rsid w:val="002C1E3F"/>
    <w:rsid w:val="002C372D"/>
    <w:rsid w:val="002C42B7"/>
    <w:rsid w:val="002C5B21"/>
    <w:rsid w:val="002C7B19"/>
    <w:rsid w:val="002D10FD"/>
    <w:rsid w:val="002E016A"/>
    <w:rsid w:val="002E4996"/>
    <w:rsid w:val="002E4F11"/>
    <w:rsid w:val="002E588E"/>
    <w:rsid w:val="002E7957"/>
    <w:rsid w:val="002F1E58"/>
    <w:rsid w:val="00301F50"/>
    <w:rsid w:val="00307FE1"/>
    <w:rsid w:val="00310864"/>
    <w:rsid w:val="00314CD1"/>
    <w:rsid w:val="00315528"/>
    <w:rsid w:val="0032081E"/>
    <w:rsid w:val="00323B2A"/>
    <w:rsid w:val="00324760"/>
    <w:rsid w:val="003279B3"/>
    <w:rsid w:val="003322AB"/>
    <w:rsid w:val="0033576B"/>
    <w:rsid w:val="00341AFD"/>
    <w:rsid w:val="00341CE8"/>
    <w:rsid w:val="0034203D"/>
    <w:rsid w:val="003420DC"/>
    <w:rsid w:val="00344BC0"/>
    <w:rsid w:val="003508C6"/>
    <w:rsid w:val="00354F06"/>
    <w:rsid w:val="00356E20"/>
    <w:rsid w:val="003609D0"/>
    <w:rsid w:val="00361D87"/>
    <w:rsid w:val="00371150"/>
    <w:rsid w:val="0037386F"/>
    <w:rsid w:val="0037427B"/>
    <w:rsid w:val="003761C0"/>
    <w:rsid w:val="0039126C"/>
    <w:rsid w:val="00392527"/>
    <w:rsid w:val="003936A6"/>
    <w:rsid w:val="003B0871"/>
    <w:rsid w:val="003B0CDF"/>
    <w:rsid w:val="003B118A"/>
    <w:rsid w:val="003C06BB"/>
    <w:rsid w:val="003C0B72"/>
    <w:rsid w:val="003C115C"/>
    <w:rsid w:val="003C3D94"/>
    <w:rsid w:val="003C40ED"/>
    <w:rsid w:val="003F3085"/>
    <w:rsid w:val="003F562B"/>
    <w:rsid w:val="003F77B1"/>
    <w:rsid w:val="004006E9"/>
    <w:rsid w:val="00404B82"/>
    <w:rsid w:val="00410461"/>
    <w:rsid w:val="00413049"/>
    <w:rsid w:val="00415A65"/>
    <w:rsid w:val="00437E08"/>
    <w:rsid w:val="00445229"/>
    <w:rsid w:val="00445976"/>
    <w:rsid w:val="0045761E"/>
    <w:rsid w:val="00457B05"/>
    <w:rsid w:val="00461F80"/>
    <w:rsid w:val="004652A1"/>
    <w:rsid w:val="00470E65"/>
    <w:rsid w:val="00483B30"/>
    <w:rsid w:val="00485095"/>
    <w:rsid w:val="00486DA6"/>
    <w:rsid w:val="004A0EA4"/>
    <w:rsid w:val="004A4622"/>
    <w:rsid w:val="004A771D"/>
    <w:rsid w:val="004A7F6E"/>
    <w:rsid w:val="004C2652"/>
    <w:rsid w:val="004C41C3"/>
    <w:rsid w:val="004C52D4"/>
    <w:rsid w:val="004E09D9"/>
    <w:rsid w:val="004E22F9"/>
    <w:rsid w:val="004E2730"/>
    <w:rsid w:val="004E4FC7"/>
    <w:rsid w:val="004E58A1"/>
    <w:rsid w:val="004E6976"/>
    <w:rsid w:val="004E7581"/>
    <w:rsid w:val="004F7C58"/>
    <w:rsid w:val="005030B5"/>
    <w:rsid w:val="00503194"/>
    <w:rsid w:val="005044E7"/>
    <w:rsid w:val="005116F0"/>
    <w:rsid w:val="00515F20"/>
    <w:rsid w:val="0051774C"/>
    <w:rsid w:val="00521CC6"/>
    <w:rsid w:val="005246FA"/>
    <w:rsid w:val="005334DC"/>
    <w:rsid w:val="005366A7"/>
    <w:rsid w:val="00552D56"/>
    <w:rsid w:val="005554F2"/>
    <w:rsid w:val="00565C02"/>
    <w:rsid w:val="005673F3"/>
    <w:rsid w:val="00570F52"/>
    <w:rsid w:val="005719D3"/>
    <w:rsid w:val="00574F74"/>
    <w:rsid w:val="00580969"/>
    <w:rsid w:val="00581169"/>
    <w:rsid w:val="005978C1"/>
    <w:rsid w:val="005B18A7"/>
    <w:rsid w:val="005B290F"/>
    <w:rsid w:val="005B5E96"/>
    <w:rsid w:val="005C4F1B"/>
    <w:rsid w:val="005C50C3"/>
    <w:rsid w:val="005C60A8"/>
    <w:rsid w:val="005D17D7"/>
    <w:rsid w:val="005D29FC"/>
    <w:rsid w:val="005E0133"/>
    <w:rsid w:val="005E2515"/>
    <w:rsid w:val="005E7968"/>
    <w:rsid w:val="005E7EED"/>
    <w:rsid w:val="005F0AF6"/>
    <w:rsid w:val="005F4457"/>
    <w:rsid w:val="005F51B1"/>
    <w:rsid w:val="005F751F"/>
    <w:rsid w:val="005F7B75"/>
    <w:rsid w:val="0060354D"/>
    <w:rsid w:val="006049F7"/>
    <w:rsid w:val="006107EC"/>
    <w:rsid w:val="00612132"/>
    <w:rsid w:val="00615C37"/>
    <w:rsid w:val="00617656"/>
    <w:rsid w:val="00626A79"/>
    <w:rsid w:val="00630D2C"/>
    <w:rsid w:val="006337EC"/>
    <w:rsid w:val="00634A05"/>
    <w:rsid w:val="00640E65"/>
    <w:rsid w:val="00642D90"/>
    <w:rsid w:val="00644479"/>
    <w:rsid w:val="0064545A"/>
    <w:rsid w:val="006510A5"/>
    <w:rsid w:val="00653167"/>
    <w:rsid w:val="0066094A"/>
    <w:rsid w:val="00666EAF"/>
    <w:rsid w:val="00667CBD"/>
    <w:rsid w:val="00675CF1"/>
    <w:rsid w:val="00677807"/>
    <w:rsid w:val="00680B19"/>
    <w:rsid w:val="006848F8"/>
    <w:rsid w:val="00684CBF"/>
    <w:rsid w:val="006861D6"/>
    <w:rsid w:val="00696BF0"/>
    <w:rsid w:val="006A4DCB"/>
    <w:rsid w:val="006B0984"/>
    <w:rsid w:val="006B31C3"/>
    <w:rsid w:val="006B79DC"/>
    <w:rsid w:val="006C3A90"/>
    <w:rsid w:val="006D5986"/>
    <w:rsid w:val="006D6BE8"/>
    <w:rsid w:val="006D7485"/>
    <w:rsid w:val="006E063A"/>
    <w:rsid w:val="006E154E"/>
    <w:rsid w:val="006E4E13"/>
    <w:rsid w:val="006E4F33"/>
    <w:rsid w:val="006E5F6C"/>
    <w:rsid w:val="006F270D"/>
    <w:rsid w:val="00700815"/>
    <w:rsid w:val="00701B93"/>
    <w:rsid w:val="00702540"/>
    <w:rsid w:val="00704B81"/>
    <w:rsid w:val="007057EB"/>
    <w:rsid w:val="00711E69"/>
    <w:rsid w:val="0071310A"/>
    <w:rsid w:val="00723C01"/>
    <w:rsid w:val="007242C0"/>
    <w:rsid w:val="00725E45"/>
    <w:rsid w:val="007260D3"/>
    <w:rsid w:val="00731EC9"/>
    <w:rsid w:val="007359DE"/>
    <w:rsid w:val="0074142A"/>
    <w:rsid w:val="007449F8"/>
    <w:rsid w:val="0075194F"/>
    <w:rsid w:val="00764357"/>
    <w:rsid w:val="007649FB"/>
    <w:rsid w:val="00774E83"/>
    <w:rsid w:val="00775BB0"/>
    <w:rsid w:val="0078603C"/>
    <w:rsid w:val="007910F1"/>
    <w:rsid w:val="007929A3"/>
    <w:rsid w:val="007A46DD"/>
    <w:rsid w:val="007A6049"/>
    <w:rsid w:val="007A7F4C"/>
    <w:rsid w:val="007B1822"/>
    <w:rsid w:val="007B2E68"/>
    <w:rsid w:val="007B4E59"/>
    <w:rsid w:val="007B6597"/>
    <w:rsid w:val="007B69A2"/>
    <w:rsid w:val="007C11CB"/>
    <w:rsid w:val="007D0A24"/>
    <w:rsid w:val="007E50C8"/>
    <w:rsid w:val="007F2C7C"/>
    <w:rsid w:val="007F6B6D"/>
    <w:rsid w:val="007F6E78"/>
    <w:rsid w:val="007F71EB"/>
    <w:rsid w:val="00804E12"/>
    <w:rsid w:val="008051AF"/>
    <w:rsid w:val="008056B4"/>
    <w:rsid w:val="008107CB"/>
    <w:rsid w:val="008159AF"/>
    <w:rsid w:val="00817E38"/>
    <w:rsid w:val="008208D9"/>
    <w:rsid w:val="00824A20"/>
    <w:rsid w:val="00824C5F"/>
    <w:rsid w:val="00832BA5"/>
    <w:rsid w:val="00834114"/>
    <w:rsid w:val="00837CF8"/>
    <w:rsid w:val="00840184"/>
    <w:rsid w:val="00840BE4"/>
    <w:rsid w:val="008417D6"/>
    <w:rsid w:val="00845370"/>
    <w:rsid w:val="008558AB"/>
    <w:rsid w:val="00861617"/>
    <w:rsid w:val="00864833"/>
    <w:rsid w:val="00866CC9"/>
    <w:rsid w:val="008769A3"/>
    <w:rsid w:val="00880258"/>
    <w:rsid w:val="00881783"/>
    <w:rsid w:val="0088184A"/>
    <w:rsid w:val="00884427"/>
    <w:rsid w:val="00886AB0"/>
    <w:rsid w:val="00895848"/>
    <w:rsid w:val="008A051B"/>
    <w:rsid w:val="008A166D"/>
    <w:rsid w:val="008A3777"/>
    <w:rsid w:val="008A3B54"/>
    <w:rsid w:val="008A7278"/>
    <w:rsid w:val="008B1C5F"/>
    <w:rsid w:val="008B660F"/>
    <w:rsid w:val="008C1200"/>
    <w:rsid w:val="008C2487"/>
    <w:rsid w:val="008C55B4"/>
    <w:rsid w:val="008C6574"/>
    <w:rsid w:val="008D4B8D"/>
    <w:rsid w:val="008E1A8C"/>
    <w:rsid w:val="008E3991"/>
    <w:rsid w:val="008F06B1"/>
    <w:rsid w:val="00900908"/>
    <w:rsid w:val="00911C85"/>
    <w:rsid w:val="00912D84"/>
    <w:rsid w:val="00921258"/>
    <w:rsid w:val="00921643"/>
    <w:rsid w:val="00922F0A"/>
    <w:rsid w:val="00945957"/>
    <w:rsid w:val="0096173A"/>
    <w:rsid w:val="009621BC"/>
    <w:rsid w:val="0096348D"/>
    <w:rsid w:val="00970102"/>
    <w:rsid w:val="00971024"/>
    <w:rsid w:val="009710E5"/>
    <w:rsid w:val="009725D1"/>
    <w:rsid w:val="00977E50"/>
    <w:rsid w:val="00993807"/>
    <w:rsid w:val="0099466C"/>
    <w:rsid w:val="00995A92"/>
    <w:rsid w:val="009A306B"/>
    <w:rsid w:val="009A5D1E"/>
    <w:rsid w:val="009A6234"/>
    <w:rsid w:val="009A6EA7"/>
    <w:rsid w:val="009B1699"/>
    <w:rsid w:val="009B1885"/>
    <w:rsid w:val="009B42F7"/>
    <w:rsid w:val="009C0450"/>
    <w:rsid w:val="009C2B89"/>
    <w:rsid w:val="009C7F05"/>
    <w:rsid w:val="009D036D"/>
    <w:rsid w:val="009D046F"/>
    <w:rsid w:val="009D4D2C"/>
    <w:rsid w:val="009D5D68"/>
    <w:rsid w:val="009D713F"/>
    <w:rsid w:val="009E0D4B"/>
    <w:rsid w:val="009F2863"/>
    <w:rsid w:val="009F653E"/>
    <w:rsid w:val="009F6DB7"/>
    <w:rsid w:val="00A057BC"/>
    <w:rsid w:val="00A057CC"/>
    <w:rsid w:val="00A209BF"/>
    <w:rsid w:val="00A245ED"/>
    <w:rsid w:val="00A31BBA"/>
    <w:rsid w:val="00A3603E"/>
    <w:rsid w:val="00A37ABE"/>
    <w:rsid w:val="00A402F3"/>
    <w:rsid w:val="00A42006"/>
    <w:rsid w:val="00A4228C"/>
    <w:rsid w:val="00A4397E"/>
    <w:rsid w:val="00A5008A"/>
    <w:rsid w:val="00A52D07"/>
    <w:rsid w:val="00A53110"/>
    <w:rsid w:val="00A55807"/>
    <w:rsid w:val="00A66141"/>
    <w:rsid w:val="00A70A7A"/>
    <w:rsid w:val="00A75799"/>
    <w:rsid w:val="00A76A4B"/>
    <w:rsid w:val="00A8072D"/>
    <w:rsid w:val="00A842AB"/>
    <w:rsid w:val="00A901BB"/>
    <w:rsid w:val="00A936F3"/>
    <w:rsid w:val="00A93CAD"/>
    <w:rsid w:val="00AA01AC"/>
    <w:rsid w:val="00AA193A"/>
    <w:rsid w:val="00AA79B1"/>
    <w:rsid w:val="00AC0FEF"/>
    <w:rsid w:val="00AC7FA1"/>
    <w:rsid w:val="00AD0817"/>
    <w:rsid w:val="00AD5A1A"/>
    <w:rsid w:val="00AE0C8C"/>
    <w:rsid w:val="00AE667B"/>
    <w:rsid w:val="00AF2DCC"/>
    <w:rsid w:val="00AF2E47"/>
    <w:rsid w:val="00AF51D6"/>
    <w:rsid w:val="00B10949"/>
    <w:rsid w:val="00B173A3"/>
    <w:rsid w:val="00B23374"/>
    <w:rsid w:val="00B24088"/>
    <w:rsid w:val="00B34E37"/>
    <w:rsid w:val="00B35273"/>
    <w:rsid w:val="00B360F6"/>
    <w:rsid w:val="00B40392"/>
    <w:rsid w:val="00B45BD3"/>
    <w:rsid w:val="00B546E5"/>
    <w:rsid w:val="00B6462F"/>
    <w:rsid w:val="00B65186"/>
    <w:rsid w:val="00B65DCC"/>
    <w:rsid w:val="00B70918"/>
    <w:rsid w:val="00B80D1E"/>
    <w:rsid w:val="00B915EE"/>
    <w:rsid w:val="00B95179"/>
    <w:rsid w:val="00B9601F"/>
    <w:rsid w:val="00BA1CF2"/>
    <w:rsid w:val="00BA5F5E"/>
    <w:rsid w:val="00BB5EEB"/>
    <w:rsid w:val="00BC1844"/>
    <w:rsid w:val="00BC25E8"/>
    <w:rsid w:val="00BC35A7"/>
    <w:rsid w:val="00BD38ED"/>
    <w:rsid w:val="00BD395B"/>
    <w:rsid w:val="00BE052E"/>
    <w:rsid w:val="00BE5CF8"/>
    <w:rsid w:val="00BE758D"/>
    <w:rsid w:val="00BF4469"/>
    <w:rsid w:val="00C0498E"/>
    <w:rsid w:val="00C07A20"/>
    <w:rsid w:val="00C16B52"/>
    <w:rsid w:val="00C24A09"/>
    <w:rsid w:val="00C25CA7"/>
    <w:rsid w:val="00C340ED"/>
    <w:rsid w:val="00C40DB0"/>
    <w:rsid w:val="00C44511"/>
    <w:rsid w:val="00C52FA7"/>
    <w:rsid w:val="00C5378F"/>
    <w:rsid w:val="00C539EC"/>
    <w:rsid w:val="00C64639"/>
    <w:rsid w:val="00C65B48"/>
    <w:rsid w:val="00C7121A"/>
    <w:rsid w:val="00C71AA3"/>
    <w:rsid w:val="00C73878"/>
    <w:rsid w:val="00C7448F"/>
    <w:rsid w:val="00C74C2A"/>
    <w:rsid w:val="00C76911"/>
    <w:rsid w:val="00C77BD9"/>
    <w:rsid w:val="00C858C3"/>
    <w:rsid w:val="00C874F0"/>
    <w:rsid w:val="00C90474"/>
    <w:rsid w:val="00C93E7A"/>
    <w:rsid w:val="00CB2F2C"/>
    <w:rsid w:val="00CB3337"/>
    <w:rsid w:val="00CB3C9D"/>
    <w:rsid w:val="00CB5B8A"/>
    <w:rsid w:val="00CC4CE1"/>
    <w:rsid w:val="00CC6D3E"/>
    <w:rsid w:val="00CD4311"/>
    <w:rsid w:val="00CD5281"/>
    <w:rsid w:val="00CE1559"/>
    <w:rsid w:val="00CE2F16"/>
    <w:rsid w:val="00CE4A34"/>
    <w:rsid w:val="00CE5E5B"/>
    <w:rsid w:val="00CF0EA0"/>
    <w:rsid w:val="00CF1212"/>
    <w:rsid w:val="00CF5344"/>
    <w:rsid w:val="00CF6230"/>
    <w:rsid w:val="00D028C5"/>
    <w:rsid w:val="00D02DB0"/>
    <w:rsid w:val="00D14066"/>
    <w:rsid w:val="00D15FCB"/>
    <w:rsid w:val="00D16223"/>
    <w:rsid w:val="00D240EB"/>
    <w:rsid w:val="00D30A1B"/>
    <w:rsid w:val="00D51EDA"/>
    <w:rsid w:val="00D56347"/>
    <w:rsid w:val="00D57DC1"/>
    <w:rsid w:val="00D60179"/>
    <w:rsid w:val="00D617C1"/>
    <w:rsid w:val="00D70BDD"/>
    <w:rsid w:val="00D718AA"/>
    <w:rsid w:val="00D71E4D"/>
    <w:rsid w:val="00D72F81"/>
    <w:rsid w:val="00D84B25"/>
    <w:rsid w:val="00D86088"/>
    <w:rsid w:val="00D861CB"/>
    <w:rsid w:val="00D86B29"/>
    <w:rsid w:val="00D87833"/>
    <w:rsid w:val="00D87834"/>
    <w:rsid w:val="00D91CF6"/>
    <w:rsid w:val="00D92232"/>
    <w:rsid w:val="00D96269"/>
    <w:rsid w:val="00D9744A"/>
    <w:rsid w:val="00DA16BD"/>
    <w:rsid w:val="00DA3AE4"/>
    <w:rsid w:val="00DA3F0D"/>
    <w:rsid w:val="00DA5D55"/>
    <w:rsid w:val="00DA6366"/>
    <w:rsid w:val="00DB53E9"/>
    <w:rsid w:val="00DB6BE9"/>
    <w:rsid w:val="00DB754F"/>
    <w:rsid w:val="00DC3CB1"/>
    <w:rsid w:val="00DC6823"/>
    <w:rsid w:val="00DC6F34"/>
    <w:rsid w:val="00DD724C"/>
    <w:rsid w:val="00DE18FE"/>
    <w:rsid w:val="00E1017F"/>
    <w:rsid w:val="00E102BF"/>
    <w:rsid w:val="00E10E34"/>
    <w:rsid w:val="00E17AE5"/>
    <w:rsid w:val="00E22101"/>
    <w:rsid w:val="00E22EC9"/>
    <w:rsid w:val="00E248A6"/>
    <w:rsid w:val="00E252CB"/>
    <w:rsid w:val="00E300EA"/>
    <w:rsid w:val="00E31D8F"/>
    <w:rsid w:val="00E3257E"/>
    <w:rsid w:val="00E36A18"/>
    <w:rsid w:val="00E50444"/>
    <w:rsid w:val="00E521DC"/>
    <w:rsid w:val="00E529FF"/>
    <w:rsid w:val="00E622DE"/>
    <w:rsid w:val="00E64658"/>
    <w:rsid w:val="00E73CB2"/>
    <w:rsid w:val="00E767B1"/>
    <w:rsid w:val="00E869FE"/>
    <w:rsid w:val="00E90AFE"/>
    <w:rsid w:val="00E9371F"/>
    <w:rsid w:val="00E9484E"/>
    <w:rsid w:val="00E9593D"/>
    <w:rsid w:val="00E97A97"/>
    <w:rsid w:val="00EA3663"/>
    <w:rsid w:val="00EB1F42"/>
    <w:rsid w:val="00EB4019"/>
    <w:rsid w:val="00EC1133"/>
    <w:rsid w:val="00EC326B"/>
    <w:rsid w:val="00EC7D45"/>
    <w:rsid w:val="00ED0DB0"/>
    <w:rsid w:val="00ED3699"/>
    <w:rsid w:val="00ED4769"/>
    <w:rsid w:val="00EE40B7"/>
    <w:rsid w:val="00EF7011"/>
    <w:rsid w:val="00F02164"/>
    <w:rsid w:val="00F14B5F"/>
    <w:rsid w:val="00F23FEF"/>
    <w:rsid w:val="00F2457A"/>
    <w:rsid w:val="00F25EFB"/>
    <w:rsid w:val="00F360E7"/>
    <w:rsid w:val="00F424F7"/>
    <w:rsid w:val="00F44489"/>
    <w:rsid w:val="00F470C5"/>
    <w:rsid w:val="00F57388"/>
    <w:rsid w:val="00F57498"/>
    <w:rsid w:val="00F754C8"/>
    <w:rsid w:val="00F8240D"/>
    <w:rsid w:val="00F8439D"/>
    <w:rsid w:val="00F844E4"/>
    <w:rsid w:val="00F9204A"/>
    <w:rsid w:val="00F9438A"/>
    <w:rsid w:val="00F951B4"/>
    <w:rsid w:val="00F96CBE"/>
    <w:rsid w:val="00FB1100"/>
    <w:rsid w:val="00FB1292"/>
    <w:rsid w:val="00FB2BD1"/>
    <w:rsid w:val="00FC5D22"/>
    <w:rsid w:val="00FD0B53"/>
    <w:rsid w:val="00FD6569"/>
    <w:rsid w:val="00FE3F90"/>
    <w:rsid w:val="00FE55A4"/>
    <w:rsid w:val="00FE7939"/>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95182"/>
  <w15:docId w15:val="{D317F9FE-CF1C-48C2-BB15-D22DE4D5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D3E"/>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5B290F"/>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4833"/>
    <w:rPr>
      <w:rFonts w:ascii="Cambria" w:hAnsi="Cambria" w:cs="Cambria"/>
      <w:b/>
      <w:bCs/>
      <w:kern w:val="32"/>
      <w:sz w:val="32"/>
      <w:szCs w:val="32"/>
    </w:rPr>
  </w:style>
  <w:style w:type="paragraph" w:styleId="BalloonText">
    <w:name w:val="Balloon Text"/>
    <w:basedOn w:val="Normal"/>
    <w:link w:val="BalloonTextChar"/>
    <w:uiPriority w:val="99"/>
    <w:semiHidden/>
    <w:rsid w:val="006F270D"/>
    <w:pPr>
      <w:spacing w:after="0" w:line="240" w:lineRule="auto"/>
    </w:pPr>
    <w:rPr>
      <w:rFonts w:ascii="Times New Roman" w:hAnsi="Times New Roman" w:cs="Times New Roman"/>
      <w:sz w:val="2"/>
      <w:szCs w:val="2"/>
    </w:rPr>
  </w:style>
  <w:style w:type="character" w:customStyle="1" w:styleId="BalloonTextChar">
    <w:name w:val="Balloon Text Char"/>
    <w:link w:val="BalloonText"/>
    <w:uiPriority w:val="99"/>
    <w:semiHidden/>
    <w:locked/>
    <w:rsid w:val="00995A92"/>
    <w:rPr>
      <w:rFonts w:ascii="Times New Roman" w:hAnsi="Times New Roman" w:cs="Times New Roman"/>
      <w:sz w:val="2"/>
      <w:szCs w:val="2"/>
    </w:rPr>
  </w:style>
  <w:style w:type="paragraph" w:styleId="ListParagraph">
    <w:name w:val="List Paragraph"/>
    <w:basedOn w:val="Normal"/>
    <w:uiPriority w:val="34"/>
    <w:qFormat/>
    <w:rsid w:val="00945957"/>
    <w:pPr>
      <w:spacing w:after="0" w:line="240" w:lineRule="auto"/>
      <w:ind w:left="720"/>
    </w:pPr>
  </w:style>
  <w:style w:type="table" w:styleId="TableGrid">
    <w:name w:val="Table Grid"/>
    <w:basedOn w:val="TableNormal"/>
    <w:uiPriority w:val="99"/>
    <w:locked/>
    <w:rsid w:val="00E948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25E45"/>
    <w:rPr>
      <w:rFonts w:cs="Times New Roman"/>
      <w:sz w:val="16"/>
      <w:szCs w:val="16"/>
    </w:rPr>
  </w:style>
  <w:style w:type="paragraph" w:styleId="CommentText">
    <w:name w:val="annotation text"/>
    <w:basedOn w:val="Normal"/>
    <w:link w:val="CommentTextChar"/>
    <w:uiPriority w:val="99"/>
    <w:semiHidden/>
    <w:rsid w:val="00725E45"/>
    <w:rPr>
      <w:rFonts w:cs="Times New Roman"/>
      <w:sz w:val="20"/>
      <w:szCs w:val="20"/>
    </w:rPr>
  </w:style>
  <w:style w:type="character" w:customStyle="1" w:styleId="CommentTextChar">
    <w:name w:val="Comment Text Char"/>
    <w:link w:val="CommentText"/>
    <w:uiPriority w:val="99"/>
    <w:semiHidden/>
    <w:locked/>
    <w:rsid w:val="00995A92"/>
    <w:rPr>
      <w:rFonts w:cs="Times New Roman"/>
      <w:sz w:val="20"/>
      <w:szCs w:val="20"/>
    </w:rPr>
  </w:style>
  <w:style w:type="paragraph" w:styleId="CommentSubject">
    <w:name w:val="annotation subject"/>
    <w:basedOn w:val="CommentText"/>
    <w:next w:val="CommentText"/>
    <w:link w:val="CommentSubjectChar"/>
    <w:uiPriority w:val="99"/>
    <w:semiHidden/>
    <w:rsid w:val="00725E45"/>
    <w:rPr>
      <w:b/>
      <w:bCs/>
    </w:rPr>
  </w:style>
  <w:style w:type="character" w:customStyle="1" w:styleId="CommentSubjectChar">
    <w:name w:val="Comment Subject Char"/>
    <w:link w:val="CommentSubject"/>
    <w:uiPriority w:val="99"/>
    <w:semiHidden/>
    <w:locked/>
    <w:rsid w:val="00995A92"/>
    <w:rPr>
      <w:rFonts w:cs="Times New Roman"/>
      <w:b/>
      <w:bCs/>
      <w:sz w:val="20"/>
      <w:szCs w:val="20"/>
    </w:rPr>
  </w:style>
  <w:style w:type="paragraph" w:styleId="TOC2">
    <w:name w:val="toc 2"/>
    <w:basedOn w:val="Normal"/>
    <w:next w:val="Normal"/>
    <w:autoRedefine/>
    <w:uiPriority w:val="99"/>
    <w:semiHidden/>
    <w:locked/>
    <w:rsid w:val="005B290F"/>
    <w:pPr>
      <w:spacing w:before="240" w:after="0"/>
    </w:pPr>
    <w:rPr>
      <w:b/>
      <w:bCs/>
      <w:sz w:val="20"/>
      <w:szCs w:val="20"/>
    </w:rPr>
  </w:style>
  <w:style w:type="paragraph" w:styleId="TOC1">
    <w:name w:val="toc 1"/>
    <w:basedOn w:val="Normal"/>
    <w:next w:val="Normal"/>
    <w:autoRedefine/>
    <w:uiPriority w:val="99"/>
    <w:semiHidden/>
    <w:locked/>
    <w:rsid w:val="00044C71"/>
    <w:pPr>
      <w:tabs>
        <w:tab w:val="right" w:pos="9350"/>
      </w:tabs>
      <w:spacing w:after="0" w:line="360" w:lineRule="auto"/>
      <w:jc w:val="both"/>
    </w:pPr>
    <w:rPr>
      <w:rFonts w:ascii="Cambria" w:hAnsi="Cambria" w:cs="Arial"/>
      <w:b/>
      <w:bCs/>
      <w:caps/>
      <w:noProof/>
      <w:sz w:val="28"/>
      <w:szCs w:val="28"/>
      <w:lang w:val="sr-Latn-CS"/>
    </w:rPr>
  </w:style>
  <w:style w:type="paragraph" w:styleId="TOC3">
    <w:name w:val="toc 3"/>
    <w:basedOn w:val="Normal"/>
    <w:next w:val="Normal"/>
    <w:autoRedefine/>
    <w:uiPriority w:val="99"/>
    <w:semiHidden/>
    <w:locked/>
    <w:rsid w:val="005B290F"/>
    <w:pPr>
      <w:spacing w:after="0"/>
      <w:ind w:left="220"/>
    </w:pPr>
    <w:rPr>
      <w:sz w:val="20"/>
      <w:szCs w:val="20"/>
    </w:rPr>
  </w:style>
  <w:style w:type="paragraph" w:styleId="TOC4">
    <w:name w:val="toc 4"/>
    <w:basedOn w:val="Normal"/>
    <w:next w:val="Normal"/>
    <w:autoRedefine/>
    <w:uiPriority w:val="99"/>
    <w:semiHidden/>
    <w:locked/>
    <w:rsid w:val="005B290F"/>
    <w:pPr>
      <w:spacing w:after="0"/>
      <w:ind w:left="440"/>
    </w:pPr>
    <w:rPr>
      <w:sz w:val="20"/>
      <w:szCs w:val="20"/>
    </w:rPr>
  </w:style>
  <w:style w:type="paragraph" w:styleId="TOC5">
    <w:name w:val="toc 5"/>
    <w:basedOn w:val="Normal"/>
    <w:next w:val="Normal"/>
    <w:autoRedefine/>
    <w:uiPriority w:val="99"/>
    <w:semiHidden/>
    <w:locked/>
    <w:rsid w:val="005B290F"/>
    <w:pPr>
      <w:spacing w:after="0"/>
      <w:ind w:left="660"/>
    </w:pPr>
    <w:rPr>
      <w:sz w:val="20"/>
      <w:szCs w:val="20"/>
    </w:rPr>
  </w:style>
  <w:style w:type="paragraph" w:styleId="TOC6">
    <w:name w:val="toc 6"/>
    <w:basedOn w:val="Normal"/>
    <w:next w:val="Normal"/>
    <w:autoRedefine/>
    <w:uiPriority w:val="99"/>
    <w:semiHidden/>
    <w:locked/>
    <w:rsid w:val="005B290F"/>
    <w:pPr>
      <w:spacing w:after="0"/>
      <w:ind w:left="880"/>
    </w:pPr>
    <w:rPr>
      <w:sz w:val="20"/>
      <w:szCs w:val="20"/>
    </w:rPr>
  </w:style>
  <w:style w:type="paragraph" w:styleId="TOC7">
    <w:name w:val="toc 7"/>
    <w:basedOn w:val="Normal"/>
    <w:next w:val="Normal"/>
    <w:autoRedefine/>
    <w:uiPriority w:val="99"/>
    <w:semiHidden/>
    <w:locked/>
    <w:rsid w:val="005B290F"/>
    <w:pPr>
      <w:spacing w:after="0"/>
      <w:ind w:left="1100"/>
    </w:pPr>
    <w:rPr>
      <w:sz w:val="20"/>
      <w:szCs w:val="20"/>
    </w:rPr>
  </w:style>
  <w:style w:type="paragraph" w:styleId="TOC8">
    <w:name w:val="toc 8"/>
    <w:basedOn w:val="Normal"/>
    <w:next w:val="Normal"/>
    <w:autoRedefine/>
    <w:uiPriority w:val="99"/>
    <w:semiHidden/>
    <w:locked/>
    <w:rsid w:val="005B290F"/>
    <w:pPr>
      <w:spacing w:after="0"/>
      <w:ind w:left="1320"/>
    </w:pPr>
    <w:rPr>
      <w:sz w:val="20"/>
      <w:szCs w:val="20"/>
    </w:rPr>
  </w:style>
  <w:style w:type="paragraph" w:styleId="TOC9">
    <w:name w:val="toc 9"/>
    <w:basedOn w:val="Normal"/>
    <w:next w:val="Normal"/>
    <w:autoRedefine/>
    <w:uiPriority w:val="99"/>
    <w:semiHidden/>
    <w:locked/>
    <w:rsid w:val="005B290F"/>
    <w:pPr>
      <w:spacing w:after="0"/>
      <w:ind w:left="1540"/>
    </w:pPr>
    <w:rPr>
      <w:sz w:val="20"/>
      <w:szCs w:val="20"/>
    </w:rPr>
  </w:style>
  <w:style w:type="character" w:styleId="Hyperlink">
    <w:name w:val="Hyperlink"/>
    <w:uiPriority w:val="99"/>
    <w:rsid w:val="005B290F"/>
    <w:rPr>
      <w:rFonts w:cs="Times New Roman"/>
      <w:color w:val="0000FF"/>
      <w:u w:val="single"/>
    </w:rPr>
  </w:style>
  <w:style w:type="character" w:customStyle="1" w:styleId="longtext">
    <w:name w:val="long_text"/>
    <w:uiPriority w:val="99"/>
    <w:rsid w:val="00B40392"/>
  </w:style>
  <w:style w:type="paragraph" w:styleId="BodyText2">
    <w:name w:val="Body Text 2"/>
    <w:basedOn w:val="Normal"/>
    <w:link w:val="BodyText2Char"/>
    <w:uiPriority w:val="99"/>
    <w:rsid w:val="00EB1F42"/>
    <w:pPr>
      <w:spacing w:after="0" w:line="240" w:lineRule="auto"/>
      <w:jc w:val="both"/>
    </w:pPr>
    <w:rPr>
      <w:rFonts w:ascii="Arial" w:hAnsi="Arial" w:cs="Times New Roman"/>
      <w:b/>
      <w:bCs/>
      <w:sz w:val="24"/>
      <w:szCs w:val="24"/>
    </w:rPr>
  </w:style>
  <w:style w:type="character" w:customStyle="1" w:styleId="BodyText2Char">
    <w:name w:val="Body Text 2 Char"/>
    <w:link w:val="BodyText2"/>
    <w:uiPriority w:val="99"/>
    <w:locked/>
    <w:rsid w:val="00EB1F42"/>
    <w:rPr>
      <w:rFonts w:ascii="Arial" w:hAnsi="Arial" w:cs="Arial"/>
      <w:b/>
      <w:bCs/>
      <w:sz w:val="24"/>
      <w:szCs w:val="24"/>
      <w:lang w:val="en-US" w:eastAsia="en-US"/>
    </w:rPr>
  </w:style>
  <w:style w:type="paragraph" w:styleId="NormalWeb">
    <w:name w:val="Normal (Web)"/>
    <w:basedOn w:val="Normal"/>
    <w:uiPriority w:val="99"/>
    <w:rsid w:val="00EB1F4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zagsredpod">
    <w:name w:val="zagsredpod"/>
    <w:basedOn w:val="Normal"/>
    <w:uiPriority w:val="99"/>
    <w:rsid w:val="00EB1F4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zaglavie1">
    <w:name w:val="zaglavie1"/>
    <w:basedOn w:val="Normal"/>
    <w:uiPriority w:val="99"/>
    <w:rsid w:val="00EB1F4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ps">
    <w:name w:val="hps"/>
    <w:uiPriority w:val="99"/>
    <w:rsid w:val="00EB1F42"/>
    <w:rPr>
      <w:rFonts w:cs="Times New Roman"/>
    </w:rPr>
  </w:style>
  <w:style w:type="character" w:customStyle="1" w:styleId="shorttext">
    <w:name w:val="short_text"/>
    <w:uiPriority w:val="99"/>
    <w:rsid w:val="00EB1F42"/>
    <w:rPr>
      <w:rFonts w:cs="Times New Roman"/>
    </w:rPr>
  </w:style>
  <w:style w:type="paragraph" w:styleId="Footer">
    <w:name w:val="footer"/>
    <w:basedOn w:val="Normal"/>
    <w:link w:val="FooterChar"/>
    <w:uiPriority w:val="99"/>
    <w:rsid w:val="0078603C"/>
    <w:pPr>
      <w:tabs>
        <w:tab w:val="center" w:pos="4320"/>
        <w:tab w:val="right" w:pos="8640"/>
      </w:tabs>
    </w:pPr>
    <w:rPr>
      <w:rFonts w:cs="Times New Roman"/>
      <w:sz w:val="20"/>
      <w:szCs w:val="20"/>
    </w:rPr>
  </w:style>
  <w:style w:type="character" w:customStyle="1" w:styleId="FooterChar">
    <w:name w:val="Footer Char"/>
    <w:link w:val="Footer"/>
    <w:uiPriority w:val="99"/>
    <w:semiHidden/>
    <w:locked/>
    <w:rsid w:val="00187160"/>
    <w:rPr>
      <w:rFonts w:cs="Calibri"/>
    </w:rPr>
  </w:style>
  <w:style w:type="character" w:styleId="PageNumber">
    <w:name w:val="page number"/>
    <w:uiPriority w:val="99"/>
    <w:rsid w:val="0078603C"/>
    <w:rPr>
      <w:rFonts w:cs="Times New Roman"/>
    </w:rPr>
  </w:style>
  <w:style w:type="paragraph" w:styleId="Header">
    <w:name w:val="header"/>
    <w:basedOn w:val="Normal"/>
    <w:link w:val="HeaderChar"/>
    <w:uiPriority w:val="99"/>
    <w:unhideWhenUsed/>
    <w:rsid w:val="00124E62"/>
    <w:pPr>
      <w:tabs>
        <w:tab w:val="center" w:pos="4680"/>
        <w:tab w:val="right" w:pos="9360"/>
      </w:tabs>
    </w:pPr>
  </w:style>
  <w:style w:type="character" w:customStyle="1" w:styleId="HeaderChar">
    <w:name w:val="Header Char"/>
    <w:link w:val="Header"/>
    <w:uiPriority w:val="99"/>
    <w:rsid w:val="00124E6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7925">
      <w:bodyDiv w:val="1"/>
      <w:marLeft w:val="0"/>
      <w:marRight w:val="0"/>
      <w:marTop w:val="0"/>
      <w:marBottom w:val="0"/>
      <w:divBdr>
        <w:top w:val="none" w:sz="0" w:space="0" w:color="auto"/>
        <w:left w:val="none" w:sz="0" w:space="0" w:color="auto"/>
        <w:bottom w:val="none" w:sz="0" w:space="0" w:color="auto"/>
        <w:right w:val="none" w:sz="0" w:space="0" w:color="auto"/>
      </w:divBdr>
    </w:div>
    <w:div w:id="614949052">
      <w:marLeft w:val="0"/>
      <w:marRight w:val="0"/>
      <w:marTop w:val="0"/>
      <w:marBottom w:val="0"/>
      <w:divBdr>
        <w:top w:val="none" w:sz="0" w:space="0" w:color="auto"/>
        <w:left w:val="none" w:sz="0" w:space="0" w:color="auto"/>
        <w:bottom w:val="none" w:sz="0" w:space="0" w:color="auto"/>
        <w:right w:val="none" w:sz="0" w:space="0" w:color="auto"/>
      </w:divBdr>
      <w:divsChild>
        <w:div w:id="614949048">
          <w:marLeft w:val="576"/>
          <w:marRight w:val="0"/>
          <w:marTop w:val="120"/>
          <w:marBottom w:val="0"/>
          <w:divBdr>
            <w:top w:val="none" w:sz="0" w:space="0" w:color="auto"/>
            <w:left w:val="none" w:sz="0" w:space="0" w:color="auto"/>
            <w:bottom w:val="none" w:sz="0" w:space="0" w:color="auto"/>
            <w:right w:val="none" w:sz="0" w:space="0" w:color="auto"/>
          </w:divBdr>
        </w:div>
      </w:divsChild>
    </w:div>
    <w:div w:id="614949056">
      <w:marLeft w:val="0"/>
      <w:marRight w:val="0"/>
      <w:marTop w:val="0"/>
      <w:marBottom w:val="0"/>
      <w:divBdr>
        <w:top w:val="none" w:sz="0" w:space="0" w:color="auto"/>
        <w:left w:val="none" w:sz="0" w:space="0" w:color="auto"/>
        <w:bottom w:val="none" w:sz="0" w:space="0" w:color="auto"/>
        <w:right w:val="none" w:sz="0" w:space="0" w:color="auto"/>
      </w:divBdr>
      <w:divsChild>
        <w:div w:id="614949047">
          <w:marLeft w:val="1008"/>
          <w:marRight w:val="0"/>
          <w:marTop w:val="110"/>
          <w:marBottom w:val="0"/>
          <w:divBdr>
            <w:top w:val="none" w:sz="0" w:space="0" w:color="auto"/>
            <w:left w:val="none" w:sz="0" w:space="0" w:color="auto"/>
            <w:bottom w:val="none" w:sz="0" w:space="0" w:color="auto"/>
            <w:right w:val="none" w:sz="0" w:space="0" w:color="auto"/>
          </w:divBdr>
        </w:div>
        <w:div w:id="614949051">
          <w:marLeft w:val="1008"/>
          <w:marRight w:val="0"/>
          <w:marTop w:val="110"/>
          <w:marBottom w:val="0"/>
          <w:divBdr>
            <w:top w:val="none" w:sz="0" w:space="0" w:color="auto"/>
            <w:left w:val="none" w:sz="0" w:space="0" w:color="auto"/>
            <w:bottom w:val="none" w:sz="0" w:space="0" w:color="auto"/>
            <w:right w:val="none" w:sz="0" w:space="0" w:color="auto"/>
          </w:divBdr>
        </w:div>
        <w:div w:id="614949053">
          <w:marLeft w:val="1008"/>
          <w:marRight w:val="0"/>
          <w:marTop w:val="110"/>
          <w:marBottom w:val="0"/>
          <w:divBdr>
            <w:top w:val="none" w:sz="0" w:space="0" w:color="auto"/>
            <w:left w:val="none" w:sz="0" w:space="0" w:color="auto"/>
            <w:bottom w:val="none" w:sz="0" w:space="0" w:color="auto"/>
            <w:right w:val="none" w:sz="0" w:space="0" w:color="auto"/>
          </w:divBdr>
        </w:div>
        <w:div w:id="614949055">
          <w:marLeft w:val="1008"/>
          <w:marRight w:val="0"/>
          <w:marTop w:val="110"/>
          <w:marBottom w:val="0"/>
          <w:divBdr>
            <w:top w:val="none" w:sz="0" w:space="0" w:color="auto"/>
            <w:left w:val="none" w:sz="0" w:space="0" w:color="auto"/>
            <w:bottom w:val="none" w:sz="0" w:space="0" w:color="auto"/>
            <w:right w:val="none" w:sz="0" w:space="0" w:color="auto"/>
          </w:divBdr>
        </w:div>
        <w:div w:id="614949058">
          <w:marLeft w:val="1008"/>
          <w:marRight w:val="0"/>
          <w:marTop w:val="110"/>
          <w:marBottom w:val="0"/>
          <w:divBdr>
            <w:top w:val="none" w:sz="0" w:space="0" w:color="auto"/>
            <w:left w:val="none" w:sz="0" w:space="0" w:color="auto"/>
            <w:bottom w:val="none" w:sz="0" w:space="0" w:color="auto"/>
            <w:right w:val="none" w:sz="0" w:space="0" w:color="auto"/>
          </w:divBdr>
        </w:div>
        <w:div w:id="614949059">
          <w:marLeft w:val="1008"/>
          <w:marRight w:val="0"/>
          <w:marTop w:val="110"/>
          <w:marBottom w:val="0"/>
          <w:divBdr>
            <w:top w:val="none" w:sz="0" w:space="0" w:color="auto"/>
            <w:left w:val="none" w:sz="0" w:space="0" w:color="auto"/>
            <w:bottom w:val="none" w:sz="0" w:space="0" w:color="auto"/>
            <w:right w:val="none" w:sz="0" w:space="0" w:color="auto"/>
          </w:divBdr>
        </w:div>
        <w:div w:id="614949060">
          <w:marLeft w:val="1008"/>
          <w:marRight w:val="0"/>
          <w:marTop w:val="110"/>
          <w:marBottom w:val="0"/>
          <w:divBdr>
            <w:top w:val="none" w:sz="0" w:space="0" w:color="auto"/>
            <w:left w:val="none" w:sz="0" w:space="0" w:color="auto"/>
            <w:bottom w:val="none" w:sz="0" w:space="0" w:color="auto"/>
            <w:right w:val="none" w:sz="0" w:space="0" w:color="auto"/>
          </w:divBdr>
        </w:div>
      </w:divsChild>
    </w:div>
    <w:div w:id="614949061">
      <w:marLeft w:val="0"/>
      <w:marRight w:val="0"/>
      <w:marTop w:val="0"/>
      <w:marBottom w:val="0"/>
      <w:divBdr>
        <w:top w:val="none" w:sz="0" w:space="0" w:color="auto"/>
        <w:left w:val="none" w:sz="0" w:space="0" w:color="auto"/>
        <w:bottom w:val="none" w:sz="0" w:space="0" w:color="auto"/>
        <w:right w:val="none" w:sz="0" w:space="0" w:color="auto"/>
      </w:divBdr>
      <w:divsChild>
        <w:div w:id="614949049">
          <w:marLeft w:val="1008"/>
          <w:marRight w:val="0"/>
          <w:marTop w:val="110"/>
          <w:marBottom w:val="0"/>
          <w:divBdr>
            <w:top w:val="none" w:sz="0" w:space="0" w:color="auto"/>
            <w:left w:val="none" w:sz="0" w:space="0" w:color="auto"/>
            <w:bottom w:val="none" w:sz="0" w:space="0" w:color="auto"/>
            <w:right w:val="none" w:sz="0" w:space="0" w:color="auto"/>
          </w:divBdr>
        </w:div>
        <w:div w:id="614949050">
          <w:marLeft w:val="1008"/>
          <w:marRight w:val="0"/>
          <w:marTop w:val="110"/>
          <w:marBottom w:val="0"/>
          <w:divBdr>
            <w:top w:val="none" w:sz="0" w:space="0" w:color="auto"/>
            <w:left w:val="none" w:sz="0" w:space="0" w:color="auto"/>
            <w:bottom w:val="none" w:sz="0" w:space="0" w:color="auto"/>
            <w:right w:val="none" w:sz="0" w:space="0" w:color="auto"/>
          </w:divBdr>
        </w:div>
        <w:div w:id="614949054">
          <w:marLeft w:val="1008"/>
          <w:marRight w:val="0"/>
          <w:marTop w:val="110"/>
          <w:marBottom w:val="0"/>
          <w:divBdr>
            <w:top w:val="none" w:sz="0" w:space="0" w:color="auto"/>
            <w:left w:val="none" w:sz="0" w:space="0" w:color="auto"/>
            <w:bottom w:val="none" w:sz="0" w:space="0" w:color="auto"/>
            <w:right w:val="none" w:sz="0" w:space="0" w:color="auto"/>
          </w:divBdr>
        </w:div>
        <w:div w:id="614949057">
          <w:marLeft w:val="1008"/>
          <w:marRight w:val="0"/>
          <w:marTop w:val="110"/>
          <w:marBottom w:val="0"/>
          <w:divBdr>
            <w:top w:val="none" w:sz="0" w:space="0" w:color="auto"/>
            <w:left w:val="none" w:sz="0" w:space="0" w:color="auto"/>
            <w:bottom w:val="none" w:sz="0" w:space="0" w:color="auto"/>
            <w:right w:val="none" w:sz="0" w:space="0" w:color="auto"/>
          </w:divBdr>
        </w:div>
        <w:div w:id="61494906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BAA8-4748-48DB-AA53-72571880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23</Pages>
  <Words>8305</Words>
  <Characters>47344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Strateški plan Zajednice opština Crne Gore 2011-2016</vt:lpstr>
    </vt:vector>
  </TitlesOfParts>
  <Company>Grizli777</Company>
  <LinksUpToDate>false</LinksUpToDate>
  <CharactersWithSpaces>55538</CharactersWithSpaces>
  <SharedDoc>false</SharedDoc>
  <HLinks>
    <vt:vector size="96" baseType="variant">
      <vt:variant>
        <vt:i4>1507383</vt:i4>
      </vt:variant>
      <vt:variant>
        <vt:i4>50</vt:i4>
      </vt:variant>
      <vt:variant>
        <vt:i4>0</vt:i4>
      </vt:variant>
      <vt:variant>
        <vt:i4>5</vt:i4>
      </vt:variant>
      <vt:variant>
        <vt:lpwstr/>
      </vt:variant>
      <vt:variant>
        <vt:lpwstr>_Toc291800411</vt:lpwstr>
      </vt:variant>
      <vt:variant>
        <vt:i4>1507383</vt:i4>
      </vt:variant>
      <vt:variant>
        <vt:i4>47</vt:i4>
      </vt:variant>
      <vt:variant>
        <vt:i4>0</vt:i4>
      </vt:variant>
      <vt:variant>
        <vt:i4>5</vt:i4>
      </vt:variant>
      <vt:variant>
        <vt:lpwstr/>
      </vt:variant>
      <vt:variant>
        <vt:lpwstr>_Toc291800410</vt:lpwstr>
      </vt:variant>
      <vt:variant>
        <vt:i4>1441847</vt:i4>
      </vt:variant>
      <vt:variant>
        <vt:i4>44</vt:i4>
      </vt:variant>
      <vt:variant>
        <vt:i4>0</vt:i4>
      </vt:variant>
      <vt:variant>
        <vt:i4>5</vt:i4>
      </vt:variant>
      <vt:variant>
        <vt:lpwstr/>
      </vt:variant>
      <vt:variant>
        <vt:lpwstr>_Toc291800409</vt:lpwstr>
      </vt:variant>
      <vt:variant>
        <vt:i4>1441847</vt:i4>
      </vt:variant>
      <vt:variant>
        <vt:i4>41</vt:i4>
      </vt:variant>
      <vt:variant>
        <vt:i4>0</vt:i4>
      </vt:variant>
      <vt:variant>
        <vt:i4>5</vt:i4>
      </vt:variant>
      <vt:variant>
        <vt:lpwstr/>
      </vt:variant>
      <vt:variant>
        <vt:lpwstr>_Toc291800408</vt:lpwstr>
      </vt:variant>
      <vt:variant>
        <vt:i4>1441847</vt:i4>
      </vt:variant>
      <vt:variant>
        <vt:i4>38</vt:i4>
      </vt:variant>
      <vt:variant>
        <vt:i4>0</vt:i4>
      </vt:variant>
      <vt:variant>
        <vt:i4>5</vt:i4>
      </vt:variant>
      <vt:variant>
        <vt:lpwstr/>
      </vt:variant>
      <vt:variant>
        <vt:lpwstr>_Toc291800407</vt:lpwstr>
      </vt:variant>
      <vt:variant>
        <vt:i4>1441847</vt:i4>
      </vt:variant>
      <vt:variant>
        <vt:i4>35</vt:i4>
      </vt:variant>
      <vt:variant>
        <vt:i4>0</vt:i4>
      </vt:variant>
      <vt:variant>
        <vt:i4>5</vt:i4>
      </vt:variant>
      <vt:variant>
        <vt:lpwstr/>
      </vt:variant>
      <vt:variant>
        <vt:lpwstr>_Toc291800406</vt:lpwstr>
      </vt:variant>
      <vt:variant>
        <vt:i4>1441847</vt:i4>
      </vt:variant>
      <vt:variant>
        <vt:i4>32</vt:i4>
      </vt:variant>
      <vt:variant>
        <vt:i4>0</vt:i4>
      </vt:variant>
      <vt:variant>
        <vt:i4>5</vt:i4>
      </vt:variant>
      <vt:variant>
        <vt:lpwstr/>
      </vt:variant>
      <vt:variant>
        <vt:lpwstr>_Toc291800405</vt:lpwstr>
      </vt:variant>
      <vt:variant>
        <vt:i4>1441847</vt:i4>
      </vt:variant>
      <vt:variant>
        <vt:i4>29</vt:i4>
      </vt:variant>
      <vt:variant>
        <vt:i4>0</vt:i4>
      </vt:variant>
      <vt:variant>
        <vt:i4>5</vt:i4>
      </vt:variant>
      <vt:variant>
        <vt:lpwstr/>
      </vt:variant>
      <vt:variant>
        <vt:lpwstr>_Toc291800404</vt:lpwstr>
      </vt:variant>
      <vt:variant>
        <vt:i4>1441847</vt:i4>
      </vt:variant>
      <vt:variant>
        <vt:i4>26</vt:i4>
      </vt:variant>
      <vt:variant>
        <vt:i4>0</vt:i4>
      </vt:variant>
      <vt:variant>
        <vt:i4>5</vt:i4>
      </vt:variant>
      <vt:variant>
        <vt:lpwstr/>
      </vt:variant>
      <vt:variant>
        <vt:lpwstr>_Toc291800402</vt:lpwstr>
      </vt:variant>
      <vt:variant>
        <vt:i4>1441847</vt:i4>
      </vt:variant>
      <vt:variant>
        <vt:i4>23</vt:i4>
      </vt:variant>
      <vt:variant>
        <vt:i4>0</vt:i4>
      </vt:variant>
      <vt:variant>
        <vt:i4>5</vt:i4>
      </vt:variant>
      <vt:variant>
        <vt:lpwstr/>
      </vt:variant>
      <vt:variant>
        <vt:lpwstr>_Toc291800401</vt:lpwstr>
      </vt:variant>
      <vt:variant>
        <vt:i4>1441847</vt:i4>
      </vt:variant>
      <vt:variant>
        <vt:i4>20</vt:i4>
      </vt:variant>
      <vt:variant>
        <vt:i4>0</vt:i4>
      </vt:variant>
      <vt:variant>
        <vt:i4>5</vt:i4>
      </vt:variant>
      <vt:variant>
        <vt:lpwstr/>
      </vt:variant>
      <vt:variant>
        <vt:lpwstr>_Toc291800400</vt:lpwstr>
      </vt:variant>
      <vt:variant>
        <vt:i4>2031664</vt:i4>
      </vt:variant>
      <vt:variant>
        <vt:i4>17</vt:i4>
      </vt:variant>
      <vt:variant>
        <vt:i4>0</vt:i4>
      </vt:variant>
      <vt:variant>
        <vt:i4>5</vt:i4>
      </vt:variant>
      <vt:variant>
        <vt:lpwstr/>
      </vt:variant>
      <vt:variant>
        <vt:lpwstr>_Toc291800399</vt:lpwstr>
      </vt:variant>
      <vt:variant>
        <vt:i4>2031664</vt:i4>
      </vt:variant>
      <vt:variant>
        <vt:i4>14</vt:i4>
      </vt:variant>
      <vt:variant>
        <vt:i4>0</vt:i4>
      </vt:variant>
      <vt:variant>
        <vt:i4>5</vt:i4>
      </vt:variant>
      <vt:variant>
        <vt:lpwstr/>
      </vt:variant>
      <vt:variant>
        <vt:lpwstr>_Toc291800398</vt:lpwstr>
      </vt:variant>
      <vt:variant>
        <vt:i4>2031664</vt:i4>
      </vt:variant>
      <vt:variant>
        <vt:i4>11</vt:i4>
      </vt:variant>
      <vt:variant>
        <vt:i4>0</vt:i4>
      </vt:variant>
      <vt:variant>
        <vt:i4>5</vt:i4>
      </vt:variant>
      <vt:variant>
        <vt:lpwstr/>
      </vt:variant>
      <vt:variant>
        <vt:lpwstr>_Toc291800397</vt:lpwstr>
      </vt:variant>
      <vt:variant>
        <vt:i4>2031664</vt:i4>
      </vt:variant>
      <vt:variant>
        <vt:i4>8</vt:i4>
      </vt:variant>
      <vt:variant>
        <vt:i4>0</vt:i4>
      </vt:variant>
      <vt:variant>
        <vt:i4>5</vt:i4>
      </vt:variant>
      <vt:variant>
        <vt:lpwstr/>
      </vt:variant>
      <vt:variant>
        <vt:lpwstr>_Toc291800396</vt:lpwstr>
      </vt:variant>
      <vt:variant>
        <vt:i4>2031664</vt:i4>
      </vt:variant>
      <vt:variant>
        <vt:i4>2</vt:i4>
      </vt:variant>
      <vt:variant>
        <vt:i4>0</vt:i4>
      </vt:variant>
      <vt:variant>
        <vt:i4>5</vt:i4>
      </vt:variant>
      <vt:variant>
        <vt:lpwstr/>
      </vt:variant>
      <vt:variant>
        <vt:lpwstr>_Toc291800395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Strateški plan Zajednice opština Crne Gore 2011-2016</dc:title>
  <dc:creator>PC</dc:creator>
  <cp:lastModifiedBy>Zana Djukic</cp:lastModifiedBy>
  <cp:revision>19</cp:revision>
  <cp:lastPrinted>2020-04-23T08:22:00Z</cp:lastPrinted>
  <dcterms:created xsi:type="dcterms:W3CDTF">2020-04-22T12:28:00Z</dcterms:created>
  <dcterms:modified xsi:type="dcterms:W3CDTF">2020-04-23T08:25:00Z</dcterms:modified>
</cp:coreProperties>
</file>