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44"/>
        <w:gridCol w:w="4644"/>
      </w:tblGrid>
      <w:tr w:rsidR="003A6BDE" w:rsidTr="00AC2DBF">
        <w:tc>
          <w:tcPr>
            <w:tcW w:w="9288" w:type="dxa"/>
            <w:gridSpan w:val="2"/>
          </w:tcPr>
          <w:p w:rsidR="003A6BDE" w:rsidRPr="00447A49" w:rsidRDefault="003A6BDE" w:rsidP="00447A49">
            <w:pPr>
              <w:rPr>
                <w:lang w:val="en-US"/>
              </w:rPr>
            </w:pPr>
            <w:r>
              <w:t>Corrigenda No 1 to the tender dossier</w:t>
            </w:r>
            <w:r w:rsidR="00447A49">
              <w:t xml:space="preserve">: </w:t>
            </w:r>
            <w:r w:rsidR="00447A49" w:rsidRPr="00447A49">
              <w:t xml:space="preserve">Works on adaptation of the construction of the Pump Station </w:t>
            </w:r>
            <w:proofErr w:type="spellStart"/>
            <w:r w:rsidR="00447A49" w:rsidRPr="00447A49">
              <w:t>Duklo</w:t>
            </w:r>
            <w:proofErr w:type="spellEnd"/>
            <w:r w:rsidR="00447A49" w:rsidRPr="00447A49">
              <w:t xml:space="preserve"> in the Municipality of </w:t>
            </w:r>
            <w:proofErr w:type="spellStart"/>
            <w:r w:rsidR="00447A49" w:rsidRPr="00447A49">
              <w:t>Niksic</w:t>
            </w:r>
            <w:proofErr w:type="spellEnd"/>
            <w:r>
              <w:t xml:space="preserve">, </w:t>
            </w:r>
            <w:proofErr w:type="spellStart"/>
            <w:r w:rsidR="00447A49" w:rsidRPr="00447A49">
              <w:t>EuropeAid</w:t>
            </w:r>
            <w:proofErr w:type="spellEnd"/>
            <w:r w:rsidR="00447A49" w:rsidRPr="00447A49">
              <w:t>/131194/L/ACT/ME – CRIS No: 2011/274-410-TD/004</w:t>
            </w:r>
          </w:p>
        </w:tc>
      </w:tr>
      <w:tr w:rsidR="003A6BDE" w:rsidTr="001D13FD">
        <w:tc>
          <w:tcPr>
            <w:tcW w:w="9288" w:type="dxa"/>
            <w:gridSpan w:val="2"/>
          </w:tcPr>
          <w:p w:rsidR="003A6BDE" w:rsidRPr="003A6BDE" w:rsidRDefault="003A6BDE" w:rsidP="003A6BDE">
            <w:pPr>
              <w:rPr>
                <w:rFonts w:ascii="Times New Roman" w:eastAsia="Times New Roman" w:hAnsi="Times New Roman" w:cs="Times New Roman"/>
                <w:b/>
                <w:snapToGrid w:val="0"/>
                <w:lang w:val="en-US"/>
              </w:rPr>
            </w:pPr>
            <w:r>
              <w:t xml:space="preserve">Procurement notice, Clause 16, selection criteria, </w:t>
            </w:r>
            <w:r w:rsidRPr="003A6BDE">
              <w:t xml:space="preserve">1. Economic and </w:t>
            </w:r>
            <w:r>
              <w:t>financial capacity of candidate, point 2</w:t>
            </w:r>
          </w:p>
          <w:p w:rsidR="003A6BDE" w:rsidRPr="003A6BDE" w:rsidRDefault="003A6BDE">
            <w:pPr>
              <w:rPr>
                <w:lang w:val="en-US"/>
              </w:rPr>
            </w:pPr>
          </w:p>
        </w:tc>
      </w:tr>
      <w:tr w:rsidR="003A6BDE" w:rsidTr="003A6BDE">
        <w:tc>
          <w:tcPr>
            <w:tcW w:w="4644" w:type="dxa"/>
          </w:tcPr>
          <w:p w:rsidR="003A6BDE" w:rsidRDefault="003A6BDE">
            <w:r>
              <w:t>Errata</w:t>
            </w:r>
          </w:p>
        </w:tc>
        <w:tc>
          <w:tcPr>
            <w:tcW w:w="4644" w:type="dxa"/>
          </w:tcPr>
          <w:p w:rsidR="003A6BDE" w:rsidRDefault="003A6BDE">
            <w:proofErr w:type="spellStart"/>
            <w:r>
              <w:t>Corrige</w:t>
            </w:r>
            <w:proofErr w:type="spellEnd"/>
          </w:p>
        </w:tc>
      </w:tr>
      <w:tr w:rsidR="003A6BDE" w:rsidTr="003A6BDE">
        <w:tc>
          <w:tcPr>
            <w:tcW w:w="4644" w:type="dxa"/>
          </w:tcPr>
          <w:p w:rsidR="003A6BDE" w:rsidRDefault="003A6BDE">
            <w:r w:rsidRPr="003A6BDE">
              <w:t>The tenderer must have access to sufficient credit and other financial facilities to cover the required cash flow for the duration of the contract. In any case, the amount of credit available must exceed the equivalent of EUR 90.000,00 (seventy thousand- one hundred thousand), entirely dedicated to this specific project.</w:t>
            </w:r>
          </w:p>
        </w:tc>
        <w:tc>
          <w:tcPr>
            <w:tcW w:w="4644" w:type="dxa"/>
          </w:tcPr>
          <w:p w:rsidR="003A6BDE" w:rsidRDefault="003A6BDE" w:rsidP="003A6BDE">
            <w:r w:rsidRPr="003A6BDE">
              <w:t xml:space="preserve">The tenderer must have access to sufficient credit and other financial facilities to cover the required cash flow for the duration of the contract. In any case, the amount of credit available must exceed </w:t>
            </w:r>
            <w:r>
              <w:t xml:space="preserve">the equivalent of EUR 90.000,00, </w:t>
            </w:r>
            <w:r w:rsidRPr="003A6BDE">
              <w:t>entirely dedicated to this specific project.</w:t>
            </w:r>
          </w:p>
        </w:tc>
      </w:tr>
      <w:tr w:rsidR="003A6BDE" w:rsidTr="006A25A8">
        <w:tc>
          <w:tcPr>
            <w:tcW w:w="9288" w:type="dxa"/>
            <w:gridSpan w:val="2"/>
          </w:tcPr>
          <w:p w:rsidR="003A6BDE" w:rsidRDefault="003A6BDE">
            <w:r w:rsidRPr="003A6BDE">
              <w:t xml:space="preserve">Procurement notice, Clause 16, selection criteria, </w:t>
            </w:r>
            <w:r>
              <w:t xml:space="preserve">3. Technical capacity of candidate, </w:t>
            </w:r>
            <w:r w:rsidRPr="003A6BDE">
              <w:t>point 2</w:t>
            </w:r>
          </w:p>
        </w:tc>
      </w:tr>
      <w:tr w:rsidR="003A6BDE" w:rsidTr="003A6BDE">
        <w:tc>
          <w:tcPr>
            <w:tcW w:w="4644" w:type="dxa"/>
          </w:tcPr>
          <w:p w:rsidR="003A6BDE" w:rsidRDefault="003A6BDE" w:rsidP="00832697">
            <w:r>
              <w:t>Errata</w:t>
            </w:r>
          </w:p>
        </w:tc>
        <w:tc>
          <w:tcPr>
            <w:tcW w:w="4644" w:type="dxa"/>
          </w:tcPr>
          <w:p w:rsidR="003A6BDE" w:rsidRDefault="003A6BDE" w:rsidP="00832697">
            <w:proofErr w:type="spellStart"/>
            <w:r>
              <w:t>Corrige</w:t>
            </w:r>
            <w:proofErr w:type="spellEnd"/>
          </w:p>
        </w:tc>
      </w:tr>
      <w:tr w:rsidR="003A6BDE" w:rsidTr="003A6BDE">
        <w:tc>
          <w:tcPr>
            <w:tcW w:w="4644" w:type="dxa"/>
          </w:tcPr>
          <w:p w:rsidR="003A6BDE" w:rsidRDefault="003A6BDE">
            <w:r w:rsidRPr="003A6BDE">
              <w:t>2. The tenderer must obtain the minimum machineries and equipment necessary to carry out the works related to the construction of promenades such as:</w:t>
            </w:r>
          </w:p>
        </w:tc>
        <w:tc>
          <w:tcPr>
            <w:tcW w:w="4644" w:type="dxa"/>
          </w:tcPr>
          <w:p w:rsidR="003A6BDE" w:rsidRDefault="003A6BDE" w:rsidP="003A6BDE">
            <w:r w:rsidRPr="003A6BDE">
              <w:t xml:space="preserve">2. The tenderer must obtain the minimum machineries and equipment necessary to carry out the works related </w:t>
            </w:r>
            <w:r>
              <w:t>to</w:t>
            </w:r>
          </w:p>
        </w:tc>
      </w:tr>
      <w:tr w:rsidR="00EE0348" w:rsidTr="00EA41D9">
        <w:tc>
          <w:tcPr>
            <w:tcW w:w="9288" w:type="dxa"/>
            <w:gridSpan w:val="2"/>
          </w:tcPr>
          <w:p w:rsidR="00EE0348" w:rsidRDefault="00EE0348">
            <w:r>
              <w:t>Volume 1, Clause 12.2</w:t>
            </w:r>
            <w:r w:rsidRPr="003A6BDE">
              <w:t xml:space="preserve">, selection criteria, </w:t>
            </w:r>
            <w:r>
              <w:t xml:space="preserve">3. Technical capacity of candidate, </w:t>
            </w:r>
            <w:r w:rsidRPr="003A6BDE">
              <w:t>point 2</w:t>
            </w:r>
          </w:p>
        </w:tc>
      </w:tr>
      <w:tr w:rsidR="00EE0348" w:rsidTr="00EE0348">
        <w:tc>
          <w:tcPr>
            <w:tcW w:w="4644" w:type="dxa"/>
          </w:tcPr>
          <w:p w:rsidR="00EE0348" w:rsidRDefault="00EE0348" w:rsidP="00832697">
            <w:r>
              <w:t>Errata</w:t>
            </w:r>
          </w:p>
        </w:tc>
        <w:tc>
          <w:tcPr>
            <w:tcW w:w="4644" w:type="dxa"/>
          </w:tcPr>
          <w:p w:rsidR="00EE0348" w:rsidRDefault="00EE0348" w:rsidP="00832697">
            <w:proofErr w:type="spellStart"/>
            <w:r>
              <w:t>Corrige</w:t>
            </w:r>
            <w:proofErr w:type="spellEnd"/>
          </w:p>
        </w:tc>
      </w:tr>
      <w:tr w:rsidR="00EE0348" w:rsidTr="00EE0348">
        <w:tc>
          <w:tcPr>
            <w:tcW w:w="4644" w:type="dxa"/>
          </w:tcPr>
          <w:p w:rsidR="00EE0348" w:rsidRDefault="00EE0348" w:rsidP="00832697">
            <w:r w:rsidRPr="003A6BDE">
              <w:t>2. The tenderer must obtain the minimum machineries and equipment necessary to carry out the works related to the construction of promenades such as:</w:t>
            </w:r>
          </w:p>
        </w:tc>
        <w:tc>
          <w:tcPr>
            <w:tcW w:w="4644" w:type="dxa"/>
          </w:tcPr>
          <w:p w:rsidR="00EE0348" w:rsidRDefault="00EE0348" w:rsidP="00832697">
            <w:r w:rsidRPr="003A6BDE">
              <w:t xml:space="preserve">2. The tenderer must obtain the minimum machineries and equipment necessary to carry out the works related </w:t>
            </w:r>
            <w:r>
              <w:t>to</w:t>
            </w:r>
          </w:p>
        </w:tc>
      </w:tr>
    </w:tbl>
    <w:p w:rsidR="00837BC6" w:rsidRDefault="00837BC6"/>
    <w:sectPr w:rsidR="00837BC6" w:rsidSect="009274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6BDE"/>
    <w:rsid w:val="003A6BDE"/>
    <w:rsid w:val="00447A49"/>
    <w:rsid w:val="00837BC6"/>
    <w:rsid w:val="0092747E"/>
    <w:rsid w:val="00EE03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6569832">
      <w:bodyDiv w:val="1"/>
      <w:marLeft w:val="0"/>
      <w:marRight w:val="0"/>
      <w:marTop w:val="0"/>
      <w:marBottom w:val="0"/>
      <w:divBdr>
        <w:top w:val="none" w:sz="0" w:space="0" w:color="auto"/>
        <w:left w:val="none" w:sz="0" w:space="0" w:color="auto"/>
        <w:bottom w:val="none" w:sz="0" w:space="0" w:color="auto"/>
        <w:right w:val="none" w:sz="0" w:space="0" w:color="auto"/>
      </w:divBdr>
    </w:div>
    <w:div w:id="19492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GCG</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 Fabio</dc:creator>
  <cp:keywords/>
  <dc:description/>
  <cp:lastModifiedBy>fabrika znanja</cp:lastModifiedBy>
  <cp:revision>2</cp:revision>
  <dcterms:created xsi:type="dcterms:W3CDTF">2013-03-12T15:47:00Z</dcterms:created>
  <dcterms:modified xsi:type="dcterms:W3CDTF">2013-03-12T16:01:00Z</dcterms:modified>
</cp:coreProperties>
</file>