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2" w:rsidRPr="00F93067" w:rsidRDefault="00F93067">
      <w:r w:rsidRPr="00F93067">
        <w:t xml:space="preserve">Corrigendum No </w:t>
      </w:r>
      <w:r w:rsidR="008E0958">
        <w:t>2</w:t>
      </w:r>
      <w:bookmarkStart w:id="0" w:name="_GoBack"/>
      <w:bookmarkEnd w:id="0"/>
    </w:p>
    <w:p w:rsidR="00F93067" w:rsidRPr="00F93067" w:rsidRDefault="00F93067">
      <w:r w:rsidRPr="00F93067">
        <w:t xml:space="preserve">The fifth paragraph of clause 12.1.9 </w:t>
      </w:r>
      <w:r w:rsidR="003E722F">
        <w:t xml:space="preserve">of Volume 1 </w:t>
      </w:r>
      <w:r w:rsidRPr="00F93067">
        <w:t>is corrected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3067" w:rsidTr="00F93067">
        <w:tc>
          <w:tcPr>
            <w:tcW w:w="4644" w:type="dxa"/>
          </w:tcPr>
          <w:p w:rsidR="00F93067" w:rsidRDefault="00F93067">
            <w:r>
              <w:t>Errata</w:t>
            </w:r>
          </w:p>
        </w:tc>
        <w:tc>
          <w:tcPr>
            <w:tcW w:w="4644" w:type="dxa"/>
          </w:tcPr>
          <w:p w:rsidR="00F93067" w:rsidRDefault="00F93067">
            <w:proofErr w:type="spellStart"/>
            <w:r>
              <w:t>Corrige</w:t>
            </w:r>
            <w:proofErr w:type="spellEnd"/>
          </w:p>
        </w:tc>
      </w:tr>
      <w:tr w:rsidR="00F93067" w:rsidTr="00F93067">
        <w:tc>
          <w:tcPr>
            <w:tcW w:w="4644" w:type="dxa"/>
          </w:tcPr>
          <w:p w:rsidR="00F93067" w:rsidRDefault="00F93067" w:rsidP="00F93067">
            <w:r w:rsidRPr="00F93067">
              <w:t>The tenderer must indicate whether such equipment is owned, hired or used by a subcontractor. Manufacturer's documents fully describing the equipment must be submitted with the tender (Form 4.6.2);</w:t>
            </w:r>
          </w:p>
        </w:tc>
        <w:tc>
          <w:tcPr>
            <w:tcW w:w="4644" w:type="dxa"/>
          </w:tcPr>
          <w:p w:rsidR="00F93067" w:rsidRDefault="00F93067">
            <w:r w:rsidRPr="00F93067">
              <w:t>The tenderer must indicate whether such equipment is owned, hired or used by a subcontractor. Manufacturer's documents or declaration signed by a licenced engineer fully describing the equipment must be submitted with the tender (Form 4.6.2);</w:t>
            </w:r>
          </w:p>
        </w:tc>
      </w:tr>
    </w:tbl>
    <w:p w:rsidR="00F93067" w:rsidRPr="00F93067" w:rsidRDefault="00F93067"/>
    <w:sectPr w:rsidR="00F93067" w:rsidRPr="00F93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7"/>
    <w:rsid w:val="003E722F"/>
    <w:rsid w:val="007C5622"/>
    <w:rsid w:val="008E0958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GCG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Drago, Fabio</dc:creator>
  <cp:keywords/>
  <dc:description/>
  <cp:lastModifiedBy>Bojana Popadic</cp:lastModifiedBy>
  <cp:revision>3</cp:revision>
  <dcterms:created xsi:type="dcterms:W3CDTF">2012-06-01T07:40:00Z</dcterms:created>
  <dcterms:modified xsi:type="dcterms:W3CDTF">2012-06-01T08:05:00Z</dcterms:modified>
</cp:coreProperties>
</file>